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7338" w:rsidRPr="00F76E0E" w:rsidRDefault="00F950A6" w:rsidP="00F76E0E">
      <w:pPr>
        <w:spacing w:after="0" w:line="300" w:lineRule="exact"/>
        <w:ind w:left="567" w:right="567"/>
        <w:jc w:val="center"/>
        <w:rPr>
          <w:rFonts w:eastAsia="Calibri" w:cstheme="minorHAnsi"/>
          <w:b/>
        </w:rPr>
      </w:pPr>
      <w:r>
        <w:rPr>
          <w:rFonts w:eastAsia="Calibri" w:cstheme="minorHAnsi"/>
          <w:b/>
        </w:rPr>
        <w:t>Kardoskút</w:t>
      </w:r>
      <w:r w:rsidR="00CA7338" w:rsidRPr="00F76E0E">
        <w:rPr>
          <w:rFonts w:eastAsia="Calibri" w:cstheme="minorHAnsi"/>
          <w:b/>
        </w:rPr>
        <w:t xml:space="preserve"> Község Önkormányzat</w:t>
      </w:r>
      <w:r w:rsidR="00B8797C" w:rsidRPr="00F76E0E">
        <w:rPr>
          <w:rFonts w:eastAsia="Calibri" w:cstheme="minorHAnsi"/>
          <w:b/>
        </w:rPr>
        <w:t xml:space="preserve"> </w:t>
      </w:r>
      <w:proofErr w:type="gramStart"/>
      <w:r w:rsidR="00B8797C" w:rsidRPr="00F76E0E">
        <w:rPr>
          <w:rFonts w:eastAsia="Calibri" w:cstheme="minorHAnsi"/>
          <w:b/>
        </w:rPr>
        <w:t>Képviselő-testületének  …</w:t>
      </w:r>
      <w:proofErr w:type="gramEnd"/>
      <w:r w:rsidR="00B8797C" w:rsidRPr="00F76E0E">
        <w:rPr>
          <w:rFonts w:eastAsia="Calibri" w:cstheme="minorHAnsi"/>
          <w:b/>
        </w:rPr>
        <w:t>/2018</w:t>
      </w:r>
      <w:r w:rsidR="00CA7338" w:rsidRPr="00F76E0E">
        <w:rPr>
          <w:rFonts w:eastAsia="Calibri" w:cstheme="minorHAnsi"/>
          <w:b/>
        </w:rPr>
        <w:t>(… …) sz. önkormányzati rendelete a településkép védelméről</w:t>
      </w:r>
      <w:r w:rsidR="00CA7338" w:rsidRPr="00F76E0E">
        <w:rPr>
          <w:rFonts w:eastAsia="Calibri" w:cstheme="minorHAnsi"/>
          <w:b/>
          <w:vertAlign w:val="superscript"/>
        </w:rPr>
        <w:footnoteReference w:id="1"/>
      </w:r>
    </w:p>
    <w:p w:rsidR="00CA7338" w:rsidRPr="00F76E0E" w:rsidRDefault="00CA7338" w:rsidP="00F76E0E">
      <w:pPr>
        <w:spacing w:after="0" w:line="300" w:lineRule="exact"/>
        <w:jc w:val="center"/>
        <w:rPr>
          <w:rFonts w:eastAsia="Calibri" w:cstheme="minorHAnsi"/>
          <w:b/>
        </w:rPr>
      </w:pPr>
    </w:p>
    <w:p w:rsidR="00CA7338" w:rsidRPr="00F76E0E" w:rsidRDefault="00F950A6" w:rsidP="00F76E0E">
      <w:pPr>
        <w:spacing w:after="0" w:line="300" w:lineRule="exact"/>
        <w:jc w:val="both"/>
        <w:rPr>
          <w:rFonts w:eastAsia="Times New Roman" w:cstheme="minorHAnsi"/>
          <w:lang w:eastAsia="hu-HU"/>
        </w:rPr>
      </w:pPr>
      <w:r>
        <w:rPr>
          <w:rFonts w:eastAsia="Times New Roman" w:cstheme="minorHAnsi"/>
          <w:lang w:eastAsia="hu-HU"/>
        </w:rPr>
        <w:t>Kardoskút</w:t>
      </w:r>
      <w:r w:rsidR="009E4DFB" w:rsidRPr="00F76E0E">
        <w:rPr>
          <w:rFonts w:eastAsia="Times New Roman" w:cstheme="minorHAnsi"/>
          <w:lang w:eastAsia="hu-HU"/>
        </w:rPr>
        <w:t xml:space="preserve"> Község </w:t>
      </w:r>
      <w:r w:rsidR="00D83E66" w:rsidRPr="00F76E0E">
        <w:rPr>
          <w:rFonts w:eastAsia="Times New Roman" w:cstheme="minorHAnsi"/>
          <w:lang w:eastAsia="hu-HU"/>
        </w:rPr>
        <w:t>Önkormányzatának Képviselő-testülete a településkép védelméről szóló 2016. évi LXXIV. törvény 12.§ (2) bekezdésben kapott felhatalmazás alapján, az Alaptörvény 32. cikk (1) bekezdés a) pontjában, a településkép védelméről szóló 2016. évi LXXIV. törvény 2. § (2) bekezdésében, a Magyarország helyi önkormányzatairól szóló 2011. évi CXXXXIX. törvény 13. § (1) bekezdés 1. pontjában, és az épített környezet alakításáról és védelméről szóló 1997. évi LXXVIII. törvény 57. § (2)-(3) bekezdésében meghatározott feladatkörében eljárva, a településfejlesztési koncepcióról, az integrált településfejlesztési stratégiáról és a településrendezési eszközökről, valamint egyes településrendezési sajátos jogintézményekről szóló 314/2012. (XI.8.) Korm. rendelet 43/A. § (7) bekezdésében biztosított véleményezési jogkörében eljáró</w:t>
      </w:r>
      <w:r w:rsidR="00CA7338" w:rsidRPr="00F76E0E">
        <w:rPr>
          <w:rFonts w:eastAsia="Times New Roman" w:cstheme="minorHAnsi"/>
          <w:lang w:eastAsia="hu-HU"/>
        </w:rPr>
        <w:t xml:space="preserve"> </w:t>
      </w:r>
    </w:p>
    <w:p w:rsidR="003E538E" w:rsidRPr="003E538E" w:rsidRDefault="00227EB5" w:rsidP="003E538E">
      <w:pPr>
        <w:numPr>
          <w:ilvl w:val="0"/>
          <w:numId w:val="1"/>
        </w:numPr>
        <w:spacing w:after="0" w:line="300" w:lineRule="exact"/>
        <w:jc w:val="both"/>
        <w:rPr>
          <w:rFonts w:eastAsia="Times New Roman" w:cstheme="minorHAnsi"/>
          <w:i/>
          <w:lang w:eastAsia="hu-HU"/>
        </w:rPr>
      </w:pPr>
      <w:r>
        <w:rPr>
          <w:rFonts w:eastAsia="Times New Roman" w:cstheme="minorHAnsi"/>
          <w:i/>
          <w:lang w:eastAsia="hu-HU"/>
        </w:rPr>
        <w:t>Békés</w:t>
      </w:r>
      <w:r w:rsidR="003E538E" w:rsidRPr="003E538E">
        <w:rPr>
          <w:rFonts w:eastAsia="Times New Roman" w:cstheme="minorHAnsi"/>
          <w:i/>
          <w:lang w:eastAsia="hu-HU"/>
        </w:rPr>
        <w:t xml:space="preserve"> Megyei Kormányhivatal Állami </w:t>
      </w:r>
      <w:proofErr w:type="spellStart"/>
      <w:r w:rsidR="003E538E" w:rsidRPr="003E538E">
        <w:rPr>
          <w:rFonts w:eastAsia="Times New Roman" w:cstheme="minorHAnsi"/>
          <w:i/>
          <w:lang w:eastAsia="hu-HU"/>
        </w:rPr>
        <w:t>Főépítészének</w:t>
      </w:r>
      <w:proofErr w:type="spellEnd"/>
      <w:r w:rsidR="003E538E" w:rsidRPr="003E538E">
        <w:rPr>
          <w:rFonts w:eastAsia="Times New Roman" w:cstheme="minorHAnsi"/>
          <w:i/>
          <w:lang w:eastAsia="hu-HU"/>
        </w:rPr>
        <w:t xml:space="preserve">, </w:t>
      </w:r>
    </w:p>
    <w:p w:rsidR="003E538E" w:rsidRPr="003E538E" w:rsidRDefault="003E538E" w:rsidP="003E538E">
      <w:pPr>
        <w:numPr>
          <w:ilvl w:val="0"/>
          <w:numId w:val="1"/>
        </w:numPr>
        <w:spacing w:after="0" w:line="300" w:lineRule="exact"/>
        <w:jc w:val="both"/>
        <w:rPr>
          <w:rFonts w:eastAsia="Times New Roman" w:cstheme="minorHAnsi"/>
          <w:i/>
          <w:lang w:eastAsia="hu-HU"/>
        </w:rPr>
      </w:pPr>
      <w:r w:rsidRPr="003E538E">
        <w:rPr>
          <w:rFonts w:eastAsia="Times New Roman" w:cstheme="minorHAnsi"/>
          <w:i/>
          <w:lang w:eastAsia="hu-HU"/>
        </w:rPr>
        <w:t xml:space="preserve">a </w:t>
      </w:r>
      <w:r w:rsidR="00227EB5">
        <w:rPr>
          <w:rFonts w:eastAsia="Times New Roman" w:cstheme="minorHAnsi"/>
          <w:i/>
          <w:lang w:eastAsia="hu-HU"/>
        </w:rPr>
        <w:t>Körös-Maros</w:t>
      </w:r>
      <w:r w:rsidRPr="003E538E">
        <w:rPr>
          <w:rFonts w:eastAsia="Times New Roman" w:cstheme="minorHAnsi"/>
          <w:i/>
          <w:lang w:eastAsia="hu-HU"/>
        </w:rPr>
        <w:t xml:space="preserve"> Nemzeti Park Igazgatóságnak, </w:t>
      </w:r>
    </w:p>
    <w:p w:rsidR="003E538E" w:rsidRPr="003E538E" w:rsidRDefault="003E538E" w:rsidP="003E538E">
      <w:pPr>
        <w:numPr>
          <w:ilvl w:val="0"/>
          <w:numId w:val="1"/>
        </w:numPr>
        <w:spacing w:after="0" w:line="300" w:lineRule="exact"/>
        <w:jc w:val="both"/>
        <w:rPr>
          <w:rFonts w:eastAsia="Times New Roman" w:cstheme="minorHAnsi"/>
          <w:i/>
          <w:lang w:eastAsia="hu-HU"/>
        </w:rPr>
      </w:pPr>
      <w:r w:rsidRPr="003E538E">
        <w:rPr>
          <w:rFonts w:eastAsia="Times New Roman" w:cstheme="minorHAnsi"/>
          <w:i/>
          <w:lang w:eastAsia="hu-HU"/>
        </w:rPr>
        <w:t>a Miniszterelnökség Örökségvédelemért Felelős Helyettes Államtitkársága,</w:t>
      </w:r>
    </w:p>
    <w:p w:rsidR="003E538E" w:rsidRPr="003E538E" w:rsidRDefault="003E538E" w:rsidP="003E538E">
      <w:pPr>
        <w:numPr>
          <w:ilvl w:val="0"/>
          <w:numId w:val="1"/>
        </w:numPr>
        <w:spacing w:after="0" w:line="300" w:lineRule="exact"/>
        <w:jc w:val="both"/>
        <w:rPr>
          <w:rFonts w:eastAsia="Times New Roman" w:cstheme="minorHAnsi"/>
          <w:i/>
          <w:lang w:eastAsia="hu-HU"/>
        </w:rPr>
      </w:pPr>
      <w:r w:rsidRPr="003E538E">
        <w:rPr>
          <w:rFonts w:eastAsia="Times New Roman" w:cstheme="minorHAnsi"/>
          <w:i/>
          <w:lang w:eastAsia="hu-HU"/>
        </w:rPr>
        <w:t xml:space="preserve">a </w:t>
      </w:r>
      <w:r w:rsidR="00227EB5">
        <w:rPr>
          <w:rFonts w:eastAsia="Times New Roman" w:cstheme="minorHAnsi"/>
          <w:i/>
          <w:lang w:eastAsia="hu-HU"/>
        </w:rPr>
        <w:t>Békés</w:t>
      </w:r>
      <w:r w:rsidR="0016428A">
        <w:rPr>
          <w:rFonts w:eastAsia="Times New Roman" w:cstheme="minorHAnsi"/>
          <w:i/>
          <w:lang w:eastAsia="hu-HU"/>
        </w:rPr>
        <w:t xml:space="preserve"> Megyei Kormányhivatal </w:t>
      </w:r>
      <w:r w:rsidR="00227EB5">
        <w:rPr>
          <w:rFonts w:eastAsia="Times New Roman" w:cstheme="minorHAnsi"/>
          <w:i/>
          <w:lang w:eastAsia="hu-HU"/>
        </w:rPr>
        <w:t>Békéscsaba</w:t>
      </w:r>
      <w:r w:rsidR="0016428A">
        <w:rPr>
          <w:rFonts w:eastAsia="Times New Roman" w:cstheme="minorHAnsi"/>
          <w:i/>
          <w:lang w:eastAsia="hu-HU"/>
        </w:rPr>
        <w:t>i</w:t>
      </w:r>
      <w:r w:rsidRPr="003E538E">
        <w:rPr>
          <w:rFonts w:eastAsia="Times New Roman" w:cstheme="minorHAnsi"/>
          <w:i/>
          <w:lang w:eastAsia="hu-HU"/>
        </w:rPr>
        <w:t xml:space="preserve"> Járási Hivatal Építésügyi és Örökségvédelmi Osztálya,</w:t>
      </w:r>
    </w:p>
    <w:p w:rsidR="003E538E" w:rsidRPr="003E538E" w:rsidRDefault="003E538E" w:rsidP="003E538E">
      <w:pPr>
        <w:numPr>
          <w:ilvl w:val="0"/>
          <w:numId w:val="1"/>
        </w:numPr>
        <w:spacing w:after="0" w:line="300" w:lineRule="exact"/>
        <w:jc w:val="both"/>
        <w:rPr>
          <w:rFonts w:eastAsia="Times New Roman" w:cstheme="minorHAnsi"/>
          <w:i/>
          <w:lang w:eastAsia="hu-HU"/>
        </w:rPr>
      </w:pPr>
      <w:r w:rsidRPr="003E538E">
        <w:rPr>
          <w:rFonts w:eastAsia="Times New Roman" w:cstheme="minorHAnsi"/>
          <w:i/>
          <w:lang w:eastAsia="hu-HU"/>
        </w:rPr>
        <w:t>a Nemzeti Média- és Hírközlési Hatóság, valamint</w:t>
      </w:r>
    </w:p>
    <w:p w:rsidR="003E538E" w:rsidRPr="003E538E" w:rsidRDefault="00F950A6" w:rsidP="003E538E">
      <w:pPr>
        <w:numPr>
          <w:ilvl w:val="0"/>
          <w:numId w:val="1"/>
        </w:numPr>
        <w:spacing w:after="0" w:line="300" w:lineRule="exact"/>
        <w:jc w:val="both"/>
        <w:rPr>
          <w:rFonts w:eastAsia="Times New Roman" w:cstheme="minorHAnsi"/>
          <w:i/>
          <w:lang w:eastAsia="hu-HU"/>
        </w:rPr>
      </w:pPr>
      <w:r>
        <w:rPr>
          <w:rFonts w:eastAsia="Times New Roman" w:cstheme="minorHAnsi"/>
          <w:bCs/>
          <w:i/>
          <w:lang w:eastAsia="hu-HU"/>
        </w:rPr>
        <w:t>Kardoskút</w:t>
      </w:r>
      <w:r w:rsidR="00F93D9D" w:rsidRPr="00F93D9D">
        <w:rPr>
          <w:rFonts w:eastAsia="Times New Roman" w:cstheme="minorHAnsi"/>
          <w:bCs/>
          <w:i/>
          <w:lang w:eastAsia="hu-HU"/>
        </w:rPr>
        <w:t xml:space="preserve"> Község Önkormányzat Képviselő-testületének</w:t>
      </w:r>
      <w:r w:rsidR="00F93D9D" w:rsidRPr="00F93D9D">
        <w:rPr>
          <w:rFonts w:eastAsia="Times New Roman" w:cstheme="minorHAnsi"/>
          <w:b/>
          <w:bCs/>
          <w:i/>
          <w:lang w:eastAsia="hu-HU"/>
        </w:rPr>
        <w:t xml:space="preserve"> </w:t>
      </w:r>
      <w:r w:rsidR="00F93D9D" w:rsidRPr="00F93D9D">
        <w:rPr>
          <w:rFonts w:eastAsia="Times New Roman" w:cstheme="minorHAnsi"/>
          <w:i/>
          <w:lang w:eastAsia="hu-HU"/>
        </w:rPr>
        <w:t xml:space="preserve">a </w:t>
      </w:r>
      <w:r w:rsidR="00453C16" w:rsidRPr="00453C16">
        <w:rPr>
          <w:rFonts w:eastAsia="Times New Roman" w:cstheme="minorHAnsi"/>
          <w:i/>
          <w:lang w:eastAsia="hu-HU"/>
        </w:rPr>
        <w:t xml:space="preserve"> településfejlesztéssel, településrendezéssel és településkép-érvényesítéssel összefüggő partnerségi egyeztetés helyi szabályairól </w:t>
      </w:r>
      <w:r w:rsidR="00F93D9D" w:rsidRPr="00453C16">
        <w:rPr>
          <w:rFonts w:eastAsia="Times New Roman" w:cstheme="minorHAnsi"/>
          <w:i/>
          <w:lang w:eastAsia="hu-HU"/>
        </w:rPr>
        <w:t xml:space="preserve">szóló </w:t>
      </w:r>
      <w:r w:rsidR="00453C16" w:rsidRPr="00453C16">
        <w:rPr>
          <w:rFonts w:eastAsia="Times New Roman" w:cstheme="minorHAnsi"/>
          <w:i/>
          <w:lang w:eastAsia="hu-HU"/>
        </w:rPr>
        <w:t>21</w:t>
      </w:r>
      <w:r w:rsidR="00F93D9D" w:rsidRPr="00453C16">
        <w:rPr>
          <w:rFonts w:eastAsia="Times New Roman" w:cstheme="minorHAnsi"/>
          <w:i/>
          <w:lang w:eastAsia="hu-HU"/>
        </w:rPr>
        <w:t>/2017.</w:t>
      </w:r>
      <w:r w:rsidR="00453C16">
        <w:rPr>
          <w:rFonts w:eastAsia="Times New Roman" w:cstheme="minorHAnsi"/>
          <w:i/>
          <w:lang w:eastAsia="hu-HU"/>
        </w:rPr>
        <w:t xml:space="preserve"> </w:t>
      </w:r>
      <w:r w:rsidR="00F93D9D" w:rsidRPr="00453C16">
        <w:rPr>
          <w:rFonts w:eastAsia="Times New Roman" w:cstheme="minorHAnsi"/>
          <w:i/>
          <w:lang w:eastAsia="hu-HU"/>
        </w:rPr>
        <w:t>(X.</w:t>
      </w:r>
      <w:r w:rsidR="00453C16" w:rsidRPr="00453C16">
        <w:rPr>
          <w:rFonts w:eastAsia="Times New Roman" w:cstheme="minorHAnsi"/>
          <w:i/>
          <w:lang w:eastAsia="hu-HU"/>
        </w:rPr>
        <w:t>16</w:t>
      </w:r>
      <w:r w:rsidR="00F93D9D" w:rsidRPr="00453C16">
        <w:rPr>
          <w:rFonts w:eastAsia="Times New Roman" w:cstheme="minorHAnsi"/>
          <w:i/>
          <w:lang w:eastAsia="hu-HU"/>
        </w:rPr>
        <w:t>.) sz.</w:t>
      </w:r>
      <w:r w:rsidR="00F93D9D" w:rsidRPr="00F93D9D">
        <w:rPr>
          <w:rFonts w:eastAsia="Times New Roman" w:cstheme="minorHAnsi"/>
          <w:i/>
          <w:lang w:eastAsia="hu-HU"/>
        </w:rPr>
        <w:t xml:space="preserve"> önkormányzati rendeletében felsorolt partnerek</w:t>
      </w:r>
      <w:r w:rsidR="003E538E" w:rsidRPr="003E538E">
        <w:rPr>
          <w:rFonts w:eastAsia="Times New Roman" w:cstheme="minorHAnsi"/>
          <w:i/>
          <w:lang w:eastAsia="hu-HU"/>
        </w:rPr>
        <w:t xml:space="preserve"> </w:t>
      </w:r>
    </w:p>
    <w:p w:rsidR="00CA7338" w:rsidRPr="00F76E0E" w:rsidRDefault="00CA7338" w:rsidP="00F76E0E">
      <w:pPr>
        <w:spacing w:after="0" w:line="300" w:lineRule="exact"/>
        <w:jc w:val="both"/>
        <w:rPr>
          <w:rFonts w:eastAsia="Times New Roman" w:cstheme="minorHAnsi"/>
          <w:lang w:eastAsia="hu-HU"/>
        </w:rPr>
      </w:pPr>
      <w:proofErr w:type="gramStart"/>
      <w:r w:rsidRPr="00F76E0E">
        <w:rPr>
          <w:rFonts w:eastAsia="Times New Roman" w:cstheme="minorHAnsi"/>
          <w:lang w:eastAsia="hu-HU"/>
        </w:rPr>
        <w:t>véleményének</w:t>
      </w:r>
      <w:proofErr w:type="gramEnd"/>
      <w:r w:rsidRPr="00F76E0E">
        <w:rPr>
          <w:rFonts w:eastAsia="Times New Roman" w:cstheme="minorHAnsi"/>
          <w:lang w:eastAsia="hu-HU"/>
        </w:rPr>
        <w:t xml:space="preserve"> kikérésével a következőket rendeli el:</w:t>
      </w:r>
    </w:p>
    <w:p w:rsidR="008624A2" w:rsidRPr="00F76E0E" w:rsidRDefault="008624A2" w:rsidP="00F76E0E">
      <w:pPr>
        <w:spacing w:after="0" w:line="300" w:lineRule="exact"/>
        <w:rPr>
          <w:rFonts w:cstheme="minorHAnsi"/>
        </w:rPr>
      </w:pPr>
    </w:p>
    <w:p w:rsidR="00CA7338" w:rsidRPr="00F76E0E" w:rsidRDefault="00CA7338" w:rsidP="00F76E0E">
      <w:pPr>
        <w:keepNext/>
        <w:keepLines/>
        <w:numPr>
          <w:ilvl w:val="0"/>
          <w:numId w:val="2"/>
        </w:numPr>
        <w:spacing w:after="0" w:line="300" w:lineRule="exact"/>
        <w:jc w:val="center"/>
        <w:outlineLvl w:val="1"/>
        <w:rPr>
          <w:rFonts w:eastAsia="Times New Roman" w:cstheme="minorHAnsi"/>
          <w:b/>
          <w:bCs/>
        </w:rPr>
      </w:pPr>
      <w:bookmarkStart w:id="0" w:name="_Toc480884897"/>
      <w:bookmarkStart w:id="1" w:name="_Toc482612915"/>
      <w:r w:rsidRPr="00F76E0E">
        <w:rPr>
          <w:rFonts w:eastAsia="Times New Roman" w:cstheme="minorHAnsi"/>
          <w:b/>
          <w:bCs/>
        </w:rPr>
        <w:t>Fejezet</w:t>
      </w:r>
      <w:bookmarkEnd w:id="0"/>
      <w:bookmarkEnd w:id="1"/>
    </w:p>
    <w:p w:rsidR="00CA7338" w:rsidRPr="00F76E0E" w:rsidRDefault="00CA7338" w:rsidP="00F76E0E">
      <w:pPr>
        <w:keepNext/>
        <w:keepLines/>
        <w:spacing w:after="0" w:line="300" w:lineRule="exact"/>
        <w:ind w:left="227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Általános rendelkezések</w:t>
      </w:r>
    </w:p>
    <w:p w:rsidR="00CA7338" w:rsidRPr="00F76E0E" w:rsidRDefault="00CA7338" w:rsidP="00F76E0E">
      <w:pPr>
        <w:keepNext/>
        <w:keepLines/>
        <w:spacing w:after="0" w:line="300" w:lineRule="exact"/>
        <w:ind w:left="227"/>
        <w:jc w:val="center"/>
        <w:outlineLvl w:val="1"/>
        <w:rPr>
          <w:rFonts w:eastAsia="Times New Roman" w:cstheme="minorHAnsi"/>
          <w:b/>
          <w:bCs/>
        </w:rPr>
      </w:pPr>
    </w:p>
    <w:p w:rsidR="00CA7338" w:rsidRPr="00F76E0E" w:rsidRDefault="00CA7338" w:rsidP="0032449C">
      <w:pPr>
        <w:pStyle w:val="Listaszerbekezds"/>
        <w:numPr>
          <w:ilvl w:val="0"/>
          <w:numId w:val="3"/>
        </w:numPr>
        <w:spacing w:after="0" w:line="300" w:lineRule="exact"/>
        <w:ind w:left="0" w:firstLine="0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A rendelet hatálya és alkalmazása</w:t>
      </w:r>
    </w:p>
    <w:p w:rsidR="00457A58" w:rsidRPr="00F76E0E" w:rsidRDefault="00457A58" w:rsidP="00F76E0E">
      <w:pPr>
        <w:pStyle w:val="Listaszerbekezds"/>
        <w:spacing w:after="0" w:line="300" w:lineRule="exact"/>
        <w:ind w:left="947"/>
        <w:rPr>
          <w:rFonts w:eastAsia="Calibri" w:cstheme="minorHAnsi"/>
          <w:b/>
        </w:rPr>
      </w:pPr>
    </w:p>
    <w:p w:rsidR="00457A58" w:rsidRPr="00F76E0E" w:rsidRDefault="00457A58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 xml:space="preserve">E rendelet területi hatálya </w:t>
      </w:r>
      <w:r w:rsidR="00F950A6">
        <w:rPr>
          <w:rFonts w:eastAsia="Calibri" w:cstheme="minorHAnsi"/>
        </w:rPr>
        <w:t>Kardoskút</w:t>
      </w:r>
      <w:r w:rsidRPr="00F76E0E">
        <w:rPr>
          <w:rFonts w:eastAsia="Calibri" w:cstheme="minorHAnsi"/>
        </w:rPr>
        <w:t xml:space="preserve"> Község közigazgatási területére terjed ki.</w:t>
      </w:r>
    </w:p>
    <w:p w:rsidR="00DD24C0" w:rsidRPr="00F76E0E" w:rsidRDefault="00DD24C0" w:rsidP="00F76E0E">
      <w:pPr>
        <w:spacing w:after="0" w:line="300" w:lineRule="exact"/>
        <w:jc w:val="both"/>
        <w:rPr>
          <w:rFonts w:eastAsia="Calibri" w:cstheme="minorHAnsi"/>
          <w:b/>
        </w:rPr>
      </w:pPr>
    </w:p>
    <w:p w:rsidR="00457A58" w:rsidRPr="00F76E0E" w:rsidRDefault="00457A58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 xml:space="preserve">E rendelet előírásait </w:t>
      </w:r>
      <w:r w:rsidR="00F950A6">
        <w:rPr>
          <w:rFonts w:eastAsia="Calibri" w:cstheme="minorHAnsi"/>
        </w:rPr>
        <w:t>Kardoskút</w:t>
      </w:r>
      <w:r w:rsidRPr="00F76E0E">
        <w:rPr>
          <w:rFonts w:eastAsia="Calibri" w:cstheme="minorHAnsi"/>
        </w:rPr>
        <w:t xml:space="preserve"> Község Önkormányzat (a továbbiakban: Önkormányzat) Képviselő-testülete által elfogadott településrendezési eszközökkel együtt kell alkalmazni.</w:t>
      </w:r>
    </w:p>
    <w:p w:rsidR="00DD24C0" w:rsidRPr="00F76E0E" w:rsidRDefault="00DD24C0" w:rsidP="00F76E0E">
      <w:pPr>
        <w:spacing w:after="0" w:line="300" w:lineRule="exact"/>
        <w:rPr>
          <w:rFonts w:eastAsia="Calibri" w:cstheme="minorHAnsi"/>
          <w:b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hanging="1146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Értelmező rendelkezések</w:t>
      </w:r>
    </w:p>
    <w:p w:rsidR="00CA7338" w:rsidRPr="00F76E0E" w:rsidRDefault="00CA7338" w:rsidP="00F76E0E">
      <w:pPr>
        <w:pStyle w:val="Listaszerbekezds"/>
        <w:spacing w:after="0" w:line="300" w:lineRule="exact"/>
        <w:ind w:left="947"/>
        <w:rPr>
          <w:rFonts w:eastAsia="Calibri" w:cstheme="minorHAnsi"/>
          <w:b/>
        </w:rPr>
      </w:pPr>
    </w:p>
    <w:p w:rsidR="00703A91" w:rsidRPr="00F76E0E" w:rsidRDefault="00457A58" w:rsidP="00F76E0E">
      <w:pPr>
        <w:pStyle w:val="Listaszerbekezds"/>
        <w:numPr>
          <w:ilvl w:val="0"/>
          <w:numId w:val="4"/>
        </w:numPr>
        <w:spacing w:after="0" w:line="300" w:lineRule="exact"/>
        <w:ind w:hanging="947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E rendelet alkalmazásában:</w:t>
      </w:r>
    </w:p>
    <w:p w:rsidR="00703A91" w:rsidRPr="00F76E0E" w:rsidRDefault="00703A91" w:rsidP="00F76E0E">
      <w:pPr>
        <w:numPr>
          <w:ilvl w:val="0"/>
          <w:numId w:val="5"/>
        </w:numPr>
        <w:spacing w:after="0" w:line="300" w:lineRule="exact"/>
        <w:ind w:left="709" w:hanging="283"/>
        <w:contextualSpacing/>
        <w:jc w:val="both"/>
        <w:rPr>
          <w:rFonts w:eastAsia="Times New Roman" w:cstheme="minorHAnsi"/>
        </w:rPr>
      </w:pPr>
      <w:r w:rsidRPr="00F76E0E">
        <w:rPr>
          <w:rFonts w:eastAsia="Times New Roman" w:cstheme="minorHAnsi"/>
          <w:i/>
        </w:rPr>
        <w:t>Áttört kerítés:</w:t>
      </w:r>
      <w:r w:rsidRPr="00F76E0E">
        <w:rPr>
          <w:rFonts w:eastAsia="Times New Roman" w:cstheme="minorHAnsi"/>
        </w:rPr>
        <w:t xml:space="preserve"> olyan kerítés, amelynek a kerítés síkjára merőleges átláthatósága 50%-</w:t>
      </w:r>
      <w:proofErr w:type="spellStart"/>
      <w:r w:rsidRPr="00F76E0E">
        <w:rPr>
          <w:rFonts w:eastAsia="Times New Roman" w:cstheme="minorHAnsi"/>
        </w:rPr>
        <w:t>nál</w:t>
      </w:r>
      <w:proofErr w:type="spellEnd"/>
      <w:r w:rsidRPr="00F76E0E">
        <w:rPr>
          <w:rFonts w:eastAsia="Times New Roman" w:cstheme="minorHAnsi"/>
        </w:rPr>
        <w:t xml:space="preserve"> nagyobb mértékben nem korlátozott.</w:t>
      </w:r>
    </w:p>
    <w:p w:rsidR="00703A91" w:rsidRPr="00F76E0E" w:rsidRDefault="00703A91" w:rsidP="00F76E0E">
      <w:pPr>
        <w:numPr>
          <w:ilvl w:val="0"/>
          <w:numId w:val="5"/>
        </w:numPr>
        <w:spacing w:after="0" w:line="300" w:lineRule="exact"/>
        <w:ind w:left="709" w:hanging="283"/>
        <w:contextualSpacing/>
        <w:jc w:val="both"/>
        <w:rPr>
          <w:rFonts w:eastAsia="Times New Roman" w:cstheme="minorHAnsi"/>
        </w:rPr>
      </w:pPr>
      <w:r w:rsidRPr="00F76E0E">
        <w:rPr>
          <w:rFonts w:eastAsia="Times New Roman" w:cstheme="minorHAnsi"/>
          <w:i/>
        </w:rPr>
        <w:t>Cégtábla:</w:t>
      </w:r>
      <w:r w:rsidR="008A6B4D">
        <w:rPr>
          <w:rFonts w:eastAsia="Times New Roman" w:cstheme="minorHAnsi"/>
        </w:rPr>
        <w:t xml:space="preserve"> a</w:t>
      </w:r>
      <w:r w:rsidRPr="00F76E0E">
        <w:rPr>
          <w:rFonts w:eastAsia="Times New Roman" w:cstheme="minorHAnsi"/>
        </w:rPr>
        <w:t xml:space="preserve"> cég nevét és székhelyét feltüntető tábla.</w:t>
      </w:r>
    </w:p>
    <w:p w:rsidR="00703A91" w:rsidRPr="00F76E0E" w:rsidRDefault="00703A91" w:rsidP="00F76E0E">
      <w:pPr>
        <w:numPr>
          <w:ilvl w:val="0"/>
          <w:numId w:val="5"/>
        </w:numPr>
        <w:spacing w:after="0" w:line="300" w:lineRule="exact"/>
        <w:ind w:left="709" w:hanging="283"/>
        <w:contextualSpacing/>
        <w:jc w:val="both"/>
        <w:rPr>
          <w:rFonts w:eastAsia="Times New Roman" w:cstheme="minorHAnsi"/>
        </w:rPr>
      </w:pPr>
      <w:r w:rsidRPr="00F76E0E">
        <w:rPr>
          <w:rFonts w:eastAsia="Times New Roman" w:cstheme="minorHAnsi"/>
          <w:i/>
        </w:rPr>
        <w:t>Címtábla</w:t>
      </w:r>
      <w:r w:rsidR="008A6B4D">
        <w:rPr>
          <w:rFonts w:eastAsia="Times New Roman" w:cstheme="minorHAnsi"/>
        </w:rPr>
        <w:t>: a</w:t>
      </w:r>
      <w:r w:rsidRPr="00F76E0E">
        <w:rPr>
          <w:rFonts w:eastAsia="Times New Roman" w:cstheme="minorHAnsi"/>
        </w:rPr>
        <w:t>z intézmény, vállalkozás nevét, vagy egyéb adatait feltüntető tábla.</w:t>
      </w:r>
    </w:p>
    <w:p w:rsidR="00167BA3" w:rsidRPr="007E1FED" w:rsidRDefault="00167BA3" w:rsidP="00167BA3">
      <w:pPr>
        <w:numPr>
          <w:ilvl w:val="0"/>
          <w:numId w:val="5"/>
        </w:numPr>
        <w:spacing w:after="0" w:line="300" w:lineRule="exact"/>
        <w:ind w:left="709" w:hanging="283"/>
        <w:contextualSpacing/>
        <w:jc w:val="both"/>
        <w:rPr>
          <w:rFonts w:eastAsia="Times New Roman" w:cstheme="minorHAnsi"/>
        </w:rPr>
      </w:pPr>
      <w:r w:rsidRPr="007E1FED">
        <w:rPr>
          <w:rFonts w:eastAsia="Times New Roman" w:cstheme="minorHAnsi"/>
          <w:i/>
        </w:rPr>
        <w:t>Földszínek:</w:t>
      </w:r>
      <w:r w:rsidRPr="007E1FED">
        <w:rPr>
          <w:rFonts w:eastAsia="Times New Roman" w:cstheme="minorHAnsi"/>
        </w:rPr>
        <w:t xml:space="preserve"> tört, meleg színek, melyek a barna-vörös-narancs-sárga-zöldessárga színtartomány közepesen telített árnyalatai.</w:t>
      </w:r>
    </w:p>
    <w:p w:rsidR="00B377AD" w:rsidRPr="00F76E0E" w:rsidRDefault="00B377AD" w:rsidP="00F76E0E">
      <w:pPr>
        <w:numPr>
          <w:ilvl w:val="0"/>
          <w:numId w:val="5"/>
        </w:numPr>
        <w:spacing w:after="0" w:line="300" w:lineRule="exact"/>
        <w:ind w:left="709" w:hanging="283"/>
        <w:contextualSpacing/>
        <w:jc w:val="both"/>
        <w:rPr>
          <w:rFonts w:eastAsia="Times New Roman" w:cstheme="minorHAnsi"/>
        </w:rPr>
      </w:pPr>
      <w:r w:rsidRPr="00B377AD">
        <w:rPr>
          <w:rFonts w:eastAsia="Times New Roman" w:cstheme="minorHAnsi"/>
          <w:i/>
          <w:iCs/>
        </w:rPr>
        <w:t xml:space="preserve">Információs </w:t>
      </w:r>
      <w:r>
        <w:rPr>
          <w:rFonts w:eastAsia="Times New Roman" w:cstheme="minorHAnsi"/>
          <w:i/>
          <w:iCs/>
        </w:rPr>
        <w:t xml:space="preserve">vagy más </w:t>
      </w:r>
      <w:r w:rsidRPr="00B377AD">
        <w:rPr>
          <w:rFonts w:eastAsia="Times New Roman" w:cstheme="minorHAnsi"/>
          <w:i/>
          <w:iCs/>
        </w:rPr>
        <w:t>célú berendezés: </w:t>
      </w:r>
      <w:r w:rsidRPr="00B377AD">
        <w:rPr>
          <w:rFonts w:eastAsia="Times New Roman" w:cstheme="minorHAnsi"/>
        </w:rPr>
        <w:t xml:space="preserve">az önkormányzati hirdetőtábla, </w:t>
      </w:r>
      <w:r>
        <w:rPr>
          <w:rFonts w:eastAsia="Times New Roman" w:cstheme="minorHAnsi"/>
        </w:rPr>
        <w:t xml:space="preserve">az </w:t>
      </w:r>
      <w:r w:rsidRPr="00B377AD">
        <w:rPr>
          <w:rFonts w:eastAsia="Times New Roman" w:cstheme="minorHAnsi"/>
        </w:rPr>
        <w:t>önkormányzati faliújság</w:t>
      </w:r>
      <w:r>
        <w:rPr>
          <w:rFonts w:eastAsia="Times New Roman" w:cstheme="minorHAnsi"/>
        </w:rPr>
        <w:t>,</w:t>
      </w:r>
      <w:r w:rsidRPr="00B377AD">
        <w:rPr>
          <w:rFonts w:eastAsia="Times New Roman" w:cstheme="minorHAnsi"/>
        </w:rPr>
        <w:t xml:space="preserve"> az információs vitrin, az útbaigazító hirdetmény, a közérdekű molinó.</w:t>
      </w:r>
    </w:p>
    <w:p w:rsidR="007E5E1A" w:rsidRPr="00F76E0E" w:rsidRDefault="007E5E1A" w:rsidP="00F76E0E">
      <w:pPr>
        <w:numPr>
          <w:ilvl w:val="0"/>
          <w:numId w:val="5"/>
        </w:numPr>
        <w:spacing w:after="0" w:line="300" w:lineRule="exact"/>
        <w:ind w:left="709" w:hanging="283"/>
        <w:contextualSpacing/>
        <w:jc w:val="both"/>
        <w:rPr>
          <w:rFonts w:eastAsia="Times New Roman" w:cstheme="minorHAnsi"/>
        </w:rPr>
      </w:pPr>
      <w:r w:rsidRPr="00F76E0E">
        <w:rPr>
          <w:rFonts w:eastAsia="Times New Roman" w:cstheme="minorHAnsi"/>
          <w:i/>
        </w:rPr>
        <w:lastRenderedPageBreak/>
        <w:t>Pasztellszín:</w:t>
      </w:r>
      <w:r w:rsidRPr="00F76E0E">
        <w:rPr>
          <w:rFonts w:eastAsia="Times New Roman" w:cstheme="minorHAnsi"/>
        </w:rPr>
        <w:t xml:space="preserve"> a színek világos, kis telítettségű árnyalatai, melyek között  előnyben kell részesíteni a meleg árnyalatokat, mint a bézs, narancs, sárga, barna, vörös árnyalatai.</w:t>
      </w:r>
    </w:p>
    <w:p w:rsidR="007E5E1A" w:rsidRPr="00F76E0E" w:rsidRDefault="007E5E1A" w:rsidP="00640693">
      <w:pPr>
        <w:numPr>
          <w:ilvl w:val="0"/>
          <w:numId w:val="5"/>
        </w:numPr>
        <w:spacing w:after="0" w:line="300" w:lineRule="exact"/>
        <w:ind w:left="737" w:hanging="397"/>
        <w:contextualSpacing/>
        <w:jc w:val="both"/>
        <w:rPr>
          <w:rFonts w:eastAsia="Times New Roman" w:cstheme="minorHAnsi"/>
        </w:rPr>
      </w:pPr>
      <w:r w:rsidRPr="00F76E0E">
        <w:rPr>
          <w:rFonts w:eastAsia="Times New Roman" w:cstheme="minorHAnsi"/>
          <w:i/>
        </w:rPr>
        <w:t>Rikító szín:</w:t>
      </w:r>
      <w:r w:rsidRPr="00F76E0E">
        <w:rPr>
          <w:rFonts w:eastAsia="Times New Roman" w:cstheme="minorHAnsi"/>
        </w:rPr>
        <w:t xml:space="preserve"> </w:t>
      </w:r>
      <w:r w:rsidR="00785E4B" w:rsidRPr="00F76E0E">
        <w:rPr>
          <w:rFonts w:eastAsia="Times New Roman" w:cstheme="minorHAnsi"/>
        </w:rPr>
        <w:t xml:space="preserve">nagy telítettségű, élénk, erőteljes, figyelemfelkeltő színek. </w:t>
      </w:r>
    </w:p>
    <w:p w:rsidR="00300EFF" w:rsidRPr="00F76E0E" w:rsidRDefault="00300EFF" w:rsidP="00640693">
      <w:pPr>
        <w:numPr>
          <w:ilvl w:val="0"/>
          <w:numId w:val="5"/>
        </w:numPr>
        <w:spacing w:after="0" w:line="300" w:lineRule="exact"/>
        <w:ind w:left="737" w:hanging="397"/>
        <w:contextualSpacing/>
        <w:jc w:val="both"/>
        <w:rPr>
          <w:rFonts w:eastAsia="Times New Roman" w:cstheme="minorHAnsi"/>
        </w:rPr>
      </w:pPr>
      <w:r w:rsidRPr="00F76E0E">
        <w:rPr>
          <w:rFonts w:eastAsia="Times New Roman" w:cstheme="minorHAnsi"/>
          <w:i/>
        </w:rPr>
        <w:t>Védett érték:</w:t>
      </w:r>
      <w:r w:rsidRPr="00F76E0E">
        <w:rPr>
          <w:rFonts w:eastAsia="Times New Roman" w:cstheme="minorHAnsi"/>
        </w:rPr>
        <w:t xml:space="preserve"> helyi egyedi védelem alatt álló épület, építmény, építményrész, egyéb elem.</w:t>
      </w:r>
    </w:p>
    <w:p w:rsidR="00457A58" w:rsidRPr="00F76E0E" w:rsidRDefault="00457A58" w:rsidP="00F76E0E">
      <w:pPr>
        <w:spacing w:after="0" w:line="300" w:lineRule="exact"/>
        <w:rPr>
          <w:rFonts w:eastAsia="Calibri" w:cstheme="minorHAnsi"/>
          <w:b/>
        </w:rPr>
      </w:pPr>
    </w:p>
    <w:p w:rsidR="00CA7338" w:rsidRPr="00F76E0E" w:rsidRDefault="00CA7338" w:rsidP="00F76E0E">
      <w:pPr>
        <w:keepNext/>
        <w:keepLines/>
        <w:numPr>
          <w:ilvl w:val="0"/>
          <w:numId w:val="2"/>
        </w:numPr>
        <w:spacing w:after="0" w:line="300" w:lineRule="exact"/>
        <w:jc w:val="center"/>
        <w:outlineLvl w:val="1"/>
        <w:rPr>
          <w:rFonts w:eastAsia="Times New Roman" w:cstheme="minorHAnsi"/>
          <w:b/>
          <w:bCs/>
        </w:rPr>
      </w:pPr>
      <w:bookmarkStart w:id="2" w:name="_Toc480884906"/>
      <w:bookmarkStart w:id="3" w:name="_Toc482612921"/>
      <w:r w:rsidRPr="00F76E0E">
        <w:rPr>
          <w:rFonts w:eastAsia="Times New Roman" w:cstheme="minorHAnsi"/>
          <w:b/>
          <w:bCs/>
        </w:rPr>
        <w:t>Fejezet</w:t>
      </w:r>
      <w:bookmarkStart w:id="4" w:name="_Toc480884907"/>
      <w:bookmarkStart w:id="5" w:name="_Toc482612922"/>
      <w:bookmarkEnd w:id="2"/>
      <w:bookmarkEnd w:id="3"/>
    </w:p>
    <w:p w:rsidR="00CA7338" w:rsidRPr="00F76E0E" w:rsidRDefault="00CA7338" w:rsidP="00F76E0E">
      <w:pPr>
        <w:keepNext/>
        <w:keepLines/>
        <w:spacing w:after="0" w:line="300" w:lineRule="exact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A helyi védelem</w:t>
      </w:r>
      <w:bookmarkEnd w:id="4"/>
      <w:bookmarkEnd w:id="5"/>
    </w:p>
    <w:p w:rsidR="00CA7338" w:rsidRPr="00F76E0E" w:rsidRDefault="00CA7338" w:rsidP="00F76E0E">
      <w:pPr>
        <w:pStyle w:val="Listaszerbekezds"/>
        <w:spacing w:after="0" w:line="300" w:lineRule="exact"/>
        <w:ind w:left="947"/>
        <w:rPr>
          <w:rFonts w:eastAsia="Calibri" w:cstheme="minorHAnsi"/>
          <w:b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left="0" w:firstLine="0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A helyi védelem </w:t>
      </w:r>
      <w:r w:rsidR="001B1AD8" w:rsidRPr="00F76E0E">
        <w:rPr>
          <w:rFonts w:eastAsia="Calibri" w:cstheme="minorHAnsi"/>
          <w:b/>
        </w:rPr>
        <w:t>célja</w:t>
      </w:r>
    </w:p>
    <w:p w:rsidR="00703A91" w:rsidRPr="00F76E0E" w:rsidRDefault="00703A91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703A91" w:rsidRPr="00F76E0E" w:rsidRDefault="00703A91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 xml:space="preserve">(1) </w:t>
      </w:r>
      <w:r w:rsidR="001B1AD8" w:rsidRPr="00F76E0E">
        <w:rPr>
          <w:rFonts w:eastAsia="Calibri" w:cstheme="minorHAnsi"/>
        </w:rPr>
        <w:t xml:space="preserve">A helyi védelem célja </w:t>
      </w:r>
      <w:r w:rsidR="00F950A6">
        <w:rPr>
          <w:rFonts w:eastAsia="Calibri" w:cstheme="minorHAnsi"/>
        </w:rPr>
        <w:t>Kardoskút</w:t>
      </w:r>
      <w:r w:rsidR="001B1AD8" w:rsidRPr="00F76E0E">
        <w:rPr>
          <w:rFonts w:eastAsia="Calibri" w:cstheme="minorHAnsi"/>
        </w:rPr>
        <w:t xml:space="preserve"> Község településképe és történelme szempontjából meghatározó, hagyományt őrző építészeti örökségeinek védelme, a jövő nemzedékek számára történő megóvása</w:t>
      </w:r>
      <w:r w:rsidR="002150B1" w:rsidRPr="00F76E0E">
        <w:rPr>
          <w:rFonts w:eastAsia="Calibri" w:cstheme="minorHAnsi"/>
        </w:rPr>
        <w:t>.</w:t>
      </w:r>
    </w:p>
    <w:p w:rsidR="00703A91" w:rsidRDefault="00703A91" w:rsidP="00F76E0E">
      <w:pPr>
        <w:pStyle w:val="Listaszerbekezds"/>
        <w:numPr>
          <w:ilvl w:val="0"/>
          <w:numId w:val="6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helyi értékvédelem feladata a különleges oltalmat igénylő értékek számbavétele, meghatározása, nyilvántartása, dokumentálása, valamint a nyilvánossággal történő megismertetése.</w:t>
      </w:r>
    </w:p>
    <w:p w:rsidR="00BE4A26" w:rsidRDefault="00BE4A26" w:rsidP="00BE4A26">
      <w:pPr>
        <w:pStyle w:val="Listaszerbekezds"/>
        <w:spacing w:after="0" w:line="300" w:lineRule="exact"/>
        <w:ind w:left="426"/>
        <w:jc w:val="both"/>
        <w:rPr>
          <w:rFonts w:eastAsia="Calibri" w:cstheme="minorHAnsi"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left="0" w:firstLine="0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A helyi védelem fajtái</w:t>
      </w:r>
    </w:p>
    <w:p w:rsidR="00703A91" w:rsidRPr="00F76E0E" w:rsidRDefault="00703A91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130246" w:rsidRPr="00130246" w:rsidRDefault="00130246" w:rsidP="00130246">
      <w:pPr>
        <w:numPr>
          <w:ilvl w:val="0"/>
          <w:numId w:val="4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  <w:b/>
        </w:rPr>
      </w:pPr>
      <w:r w:rsidRPr="00130246">
        <w:rPr>
          <w:rFonts w:eastAsia="Calibri" w:cstheme="minorHAnsi"/>
          <w:b/>
        </w:rPr>
        <w:t>§</w:t>
      </w:r>
      <w:r w:rsidRPr="00130246">
        <w:rPr>
          <w:rFonts w:eastAsia="Calibri" w:cstheme="minorHAnsi"/>
        </w:rPr>
        <w:t xml:space="preserve"> </w:t>
      </w:r>
      <w:r w:rsidRPr="00130246">
        <w:rPr>
          <w:rFonts w:eastAsia="Calibri" w:cstheme="minorHAnsi"/>
        </w:rPr>
        <w:tab/>
        <w:t>(1) Az építészeti értékek helyi védelme egyedi és területi lehet.</w:t>
      </w:r>
    </w:p>
    <w:p w:rsidR="00130246" w:rsidRPr="00130246" w:rsidRDefault="00130246" w:rsidP="00130246">
      <w:pPr>
        <w:numPr>
          <w:ilvl w:val="0"/>
          <w:numId w:val="7"/>
        </w:numPr>
        <w:spacing w:after="0" w:line="300" w:lineRule="exact"/>
        <w:ind w:left="426" w:hanging="426"/>
        <w:contextualSpacing/>
        <w:rPr>
          <w:rFonts w:eastAsia="Calibri" w:cstheme="minorHAnsi"/>
          <w:bCs/>
        </w:rPr>
      </w:pPr>
      <w:r w:rsidRPr="00130246">
        <w:rPr>
          <w:rFonts w:eastAsia="Calibri" w:cstheme="minorHAnsi"/>
          <w:bCs/>
        </w:rPr>
        <w:t>Az egyedi védelem kiterjedhet:</w:t>
      </w:r>
    </w:p>
    <w:p w:rsidR="00130246" w:rsidRPr="00130246" w:rsidRDefault="00130246" w:rsidP="00130246">
      <w:pPr>
        <w:numPr>
          <w:ilvl w:val="0"/>
          <w:numId w:val="8"/>
        </w:numPr>
        <w:spacing w:after="0" w:line="300" w:lineRule="exact"/>
        <w:contextualSpacing/>
        <w:rPr>
          <w:rFonts w:eastAsia="Calibri" w:cstheme="minorHAnsi"/>
          <w:bCs/>
        </w:rPr>
      </w:pPr>
      <w:r w:rsidRPr="00130246">
        <w:rPr>
          <w:rFonts w:eastAsia="Calibri" w:cstheme="minorHAnsi"/>
          <w:bCs/>
        </w:rPr>
        <w:t>az épület, építmény egészére,</w:t>
      </w:r>
      <w:r w:rsidR="008A2FE8">
        <w:rPr>
          <w:rFonts w:eastAsia="Calibri" w:cstheme="minorHAnsi"/>
          <w:bCs/>
        </w:rPr>
        <w:t xml:space="preserve"> vagy egy részére,</w:t>
      </w:r>
    </w:p>
    <w:p w:rsidR="00130246" w:rsidRPr="00130246" w:rsidRDefault="00130246" w:rsidP="00130246">
      <w:pPr>
        <w:numPr>
          <w:ilvl w:val="0"/>
          <w:numId w:val="8"/>
        </w:numPr>
        <w:spacing w:after="0" w:line="300" w:lineRule="exact"/>
        <w:contextualSpacing/>
        <w:rPr>
          <w:rFonts w:eastAsia="Calibri" w:cstheme="minorHAnsi"/>
          <w:bCs/>
        </w:rPr>
      </w:pPr>
      <w:r w:rsidRPr="00130246">
        <w:rPr>
          <w:rFonts w:eastAsia="Calibri" w:cstheme="minorHAnsi"/>
          <w:bCs/>
        </w:rPr>
        <w:t>az épület, építmény egészéhez vagy annak egy részéhez tartozó földrészletre,</w:t>
      </w:r>
    </w:p>
    <w:p w:rsidR="00130246" w:rsidRPr="00130246" w:rsidRDefault="00130246" w:rsidP="00130246">
      <w:pPr>
        <w:numPr>
          <w:ilvl w:val="0"/>
          <w:numId w:val="7"/>
        </w:numPr>
        <w:spacing w:after="0" w:line="300" w:lineRule="exact"/>
        <w:ind w:left="426" w:hanging="426"/>
        <w:contextualSpacing/>
        <w:rPr>
          <w:rFonts w:eastAsia="Calibri" w:cstheme="minorHAnsi"/>
          <w:bCs/>
        </w:rPr>
      </w:pPr>
      <w:r w:rsidRPr="00130246">
        <w:rPr>
          <w:rFonts w:eastAsia="Calibri" w:cstheme="minorHAnsi"/>
          <w:bCs/>
        </w:rPr>
        <w:t>A területi védelem kiterjedhet:</w:t>
      </w:r>
    </w:p>
    <w:p w:rsidR="00130246" w:rsidRPr="00130246" w:rsidRDefault="00130246" w:rsidP="00F70DF6">
      <w:pPr>
        <w:numPr>
          <w:ilvl w:val="0"/>
          <w:numId w:val="70"/>
        </w:numPr>
        <w:spacing w:after="0" w:line="300" w:lineRule="exact"/>
        <w:contextualSpacing/>
        <w:rPr>
          <w:rFonts w:eastAsia="Calibri" w:cstheme="minorHAnsi"/>
          <w:bCs/>
        </w:rPr>
      </w:pPr>
      <w:r w:rsidRPr="00130246">
        <w:rPr>
          <w:rFonts w:eastAsia="Calibri" w:cstheme="minorHAnsi"/>
          <w:bCs/>
        </w:rPr>
        <w:t>az épített környezet olyan összefüggő részére, amely a jellegzetes településszerkezet történelmi folyamatosságát képviseli,</w:t>
      </w:r>
    </w:p>
    <w:p w:rsidR="00130246" w:rsidRPr="00130246" w:rsidRDefault="00130246" w:rsidP="00F70DF6">
      <w:pPr>
        <w:numPr>
          <w:ilvl w:val="0"/>
          <w:numId w:val="70"/>
        </w:numPr>
        <w:spacing w:after="0" w:line="300" w:lineRule="exact"/>
        <w:contextualSpacing/>
        <w:rPr>
          <w:rFonts w:eastAsia="Calibri" w:cstheme="minorHAnsi"/>
          <w:bCs/>
        </w:rPr>
      </w:pPr>
      <w:r w:rsidRPr="00130246">
        <w:rPr>
          <w:rFonts w:eastAsia="Calibri" w:cstheme="minorHAnsi"/>
          <w:bCs/>
        </w:rPr>
        <w:t>olyan településrészre, térre, utcára, utcaszakaszra, ahol a település, illetve a környék arculatát meghatározó építmények együttest alkotnak;</w:t>
      </w:r>
    </w:p>
    <w:p w:rsidR="00130246" w:rsidRPr="00130246" w:rsidRDefault="00130246" w:rsidP="00F70DF6">
      <w:pPr>
        <w:numPr>
          <w:ilvl w:val="0"/>
          <w:numId w:val="70"/>
        </w:numPr>
        <w:spacing w:after="0" w:line="300" w:lineRule="exact"/>
        <w:contextualSpacing/>
        <w:rPr>
          <w:rFonts w:eastAsia="Calibri" w:cstheme="minorHAnsi"/>
          <w:bCs/>
        </w:rPr>
      </w:pPr>
      <w:r w:rsidRPr="00130246">
        <w:rPr>
          <w:rFonts w:eastAsia="Calibri" w:cstheme="minorHAnsi"/>
          <w:bCs/>
        </w:rPr>
        <w:t>a helyileg védett építmény környezetére.</w:t>
      </w:r>
    </w:p>
    <w:p w:rsidR="00130246" w:rsidRPr="00130246" w:rsidRDefault="00BE4A26" w:rsidP="00130246">
      <w:pPr>
        <w:numPr>
          <w:ilvl w:val="0"/>
          <w:numId w:val="7"/>
        </w:numPr>
        <w:spacing w:after="0" w:line="300" w:lineRule="exact"/>
        <w:ind w:left="426" w:hanging="426"/>
        <w:contextualSpacing/>
        <w:rPr>
          <w:rFonts w:eastAsia="Calibri" w:cstheme="minorHAnsi"/>
          <w:bCs/>
        </w:rPr>
      </w:pPr>
      <w:r w:rsidRPr="00BE4A26">
        <w:rPr>
          <w:rFonts w:eastAsia="Calibri" w:cstheme="minorHAnsi"/>
          <w:bCs/>
        </w:rPr>
        <w:t xml:space="preserve">A helyi </w:t>
      </w:r>
      <w:r w:rsidR="00453C16">
        <w:rPr>
          <w:rFonts w:eastAsia="Calibri" w:cstheme="minorHAnsi"/>
          <w:bCs/>
        </w:rPr>
        <w:t xml:space="preserve">egyedi </w:t>
      </w:r>
      <w:r w:rsidRPr="00BE4A26">
        <w:rPr>
          <w:rFonts w:eastAsia="Calibri" w:cstheme="minorHAnsi"/>
          <w:bCs/>
        </w:rPr>
        <w:t xml:space="preserve">védelem alatt álló </w:t>
      </w:r>
      <w:r w:rsidRPr="00C5646C">
        <w:rPr>
          <w:rFonts w:eastAsia="Calibri" w:cstheme="minorHAnsi"/>
          <w:bCs/>
        </w:rPr>
        <w:t>értékek</w:t>
      </w:r>
      <w:r w:rsidR="00453C16">
        <w:rPr>
          <w:rFonts w:eastAsia="Calibri" w:cstheme="minorHAnsi"/>
          <w:bCs/>
        </w:rPr>
        <w:t xml:space="preserve"> listáját </w:t>
      </w:r>
      <w:r w:rsidRPr="00453C16">
        <w:rPr>
          <w:rFonts w:eastAsia="Calibri" w:cstheme="minorHAnsi"/>
          <w:bCs/>
        </w:rPr>
        <w:t xml:space="preserve">e rendelet 2. sz. melléklete </w:t>
      </w:r>
      <w:r w:rsidR="00453C16">
        <w:rPr>
          <w:rFonts w:eastAsia="Calibri" w:cstheme="minorHAnsi"/>
          <w:bCs/>
        </w:rPr>
        <w:t>tartalmazza</w:t>
      </w:r>
      <w:r w:rsidR="00130246" w:rsidRPr="00C5646C">
        <w:rPr>
          <w:rFonts w:eastAsia="Calibri" w:cstheme="minorHAnsi"/>
          <w:bCs/>
        </w:rPr>
        <w:t>.</w:t>
      </w:r>
    </w:p>
    <w:p w:rsidR="00703A91" w:rsidRPr="00C5646C" w:rsidRDefault="00703A91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CA7338" w:rsidRPr="00C5646C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left="0" w:firstLine="0"/>
        <w:jc w:val="center"/>
        <w:rPr>
          <w:rFonts w:eastAsia="Calibri" w:cstheme="minorHAnsi"/>
          <w:b/>
        </w:rPr>
      </w:pPr>
      <w:r w:rsidRPr="00C5646C">
        <w:rPr>
          <w:rFonts w:eastAsia="Calibri" w:cstheme="minorHAnsi"/>
          <w:b/>
          <w:bCs/>
        </w:rPr>
        <w:t>A helyi védelem alá helyezés, valamint megszüntetés szabályai</w:t>
      </w:r>
    </w:p>
    <w:p w:rsidR="00B47F4A" w:rsidRPr="00F76E0E" w:rsidRDefault="00B47F4A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  <w:bCs/>
        </w:rPr>
      </w:pPr>
    </w:p>
    <w:p w:rsidR="00B47F4A" w:rsidRPr="00F76E0E" w:rsidRDefault="00B47F4A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</w:t>
      </w:r>
      <w:r w:rsidR="008B026B" w:rsidRPr="00F76E0E">
        <w:rPr>
          <w:rFonts w:eastAsia="Calibri" w:cstheme="minorHAnsi"/>
        </w:rPr>
        <w:t>A helyi építészeti örökség értékeinek feltárása, számbavétele, védetté nyilvánítása, fenntartása, fejlesztése, őrzése, védelmének biztosítása a települési önkormányzat feladata</w:t>
      </w:r>
      <w:r w:rsidR="00010411" w:rsidRPr="00F76E0E">
        <w:rPr>
          <w:rFonts w:eastAsia="Calibri" w:cstheme="minorHAnsi"/>
        </w:rPr>
        <w:t>.</w:t>
      </w:r>
    </w:p>
    <w:p w:rsidR="008B026B" w:rsidRPr="00F76E0E" w:rsidRDefault="008B026B" w:rsidP="00F76E0E">
      <w:pPr>
        <w:pStyle w:val="Listaszerbekezds"/>
        <w:numPr>
          <w:ilvl w:val="0"/>
          <w:numId w:val="9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helyi védelem alá helyezést vagy annak megszüntetését bármely természetes személy, jogi személy, jogi személyiséggel nem rendelkező szervezet - írásban - a polgármesternél kezdeményezheti.</w:t>
      </w:r>
    </w:p>
    <w:p w:rsidR="00006535" w:rsidRPr="00F76E0E" w:rsidRDefault="00006535" w:rsidP="00F76E0E">
      <w:pPr>
        <w:pStyle w:val="Listaszerbekezds"/>
        <w:numPr>
          <w:ilvl w:val="0"/>
          <w:numId w:val="9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helyi védelem alá helyezésre</w:t>
      </w:r>
      <w:r w:rsidR="00FA6420" w:rsidRPr="00F76E0E">
        <w:rPr>
          <w:rFonts w:eastAsia="Calibri" w:cstheme="minorHAnsi"/>
        </w:rPr>
        <w:t xml:space="preserve"> </w:t>
      </w:r>
      <w:r w:rsidRPr="00F76E0E">
        <w:rPr>
          <w:rFonts w:eastAsia="Calibri" w:cstheme="minorHAnsi"/>
        </w:rPr>
        <w:t>vonatkozó kezdeményezésnek tartalmaznia kell:</w:t>
      </w:r>
    </w:p>
    <w:p w:rsidR="00FA6420" w:rsidRPr="00F76E0E" w:rsidRDefault="00FA6420" w:rsidP="00F76E0E">
      <w:pPr>
        <w:numPr>
          <w:ilvl w:val="0"/>
          <w:numId w:val="10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védelemre javasolt érték megnevezését,</w:t>
      </w:r>
    </w:p>
    <w:p w:rsidR="00FA6420" w:rsidRPr="00F76E0E" w:rsidRDefault="00FA6420" w:rsidP="00F76E0E">
      <w:pPr>
        <w:numPr>
          <w:ilvl w:val="0"/>
          <w:numId w:val="12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egyedi védelem esetén címét, helyrajzi számát,</w:t>
      </w:r>
    </w:p>
    <w:p w:rsidR="00FA6420" w:rsidRPr="00F76E0E" w:rsidRDefault="00FA6420" w:rsidP="00F76E0E">
      <w:pPr>
        <w:numPr>
          <w:ilvl w:val="0"/>
          <w:numId w:val="12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területi védelem esetén a terület lehatárolását a helyrajzi számok megjelölésével,</w:t>
      </w:r>
    </w:p>
    <w:p w:rsidR="00FA6420" w:rsidRPr="00F76E0E" w:rsidRDefault="00FA6420" w:rsidP="00F76E0E">
      <w:pPr>
        <w:numPr>
          <w:ilvl w:val="0"/>
          <w:numId w:val="10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védelem jellegével kapcsolatos javaslatot,</w:t>
      </w:r>
    </w:p>
    <w:p w:rsidR="00FA6420" w:rsidRPr="00F76E0E" w:rsidRDefault="00FA6420" w:rsidP="00F76E0E">
      <w:pPr>
        <w:numPr>
          <w:ilvl w:val="0"/>
          <w:numId w:val="10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kezdeményezés rövid indokolását,</w:t>
      </w:r>
    </w:p>
    <w:p w:rsidR="0057272C" w:rsidRPr="00F76E0E" w:rsidRDefault="0057272C" w:rsidP="00F76E0E">
      <w:pPr>
        <w:numPr>
          <w:ilvl w:val="0"/>
          <w:numId w:val="10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védendő érték fotódokumentációját, helyszínrajzát,</w:t>
      </w:r>
    </w:p>
    <w:p w:rsidR="0088146A" w:rsidRPr="00F76E0E" w:rsidRDefault="00FA6420" w:rsidP="00F76E0E">
      <w:pPr>
        <w:pStyle w:val="Listaszerbekezds"/>
        <w:numPr>
          <w:ilvl w:val="0"/>
          <w:numId w:val="10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kezdeményező nevét, megnevezését, lakcímét, székhelyét</w:t>
      </w:r>
    </w:p>
    <w:p w:rsidR="00FA6420" w:rsidRPr="00F76E0E" w:rsidRDefault="00FA6420" w:rsidP="00F76E0E">
      <w:pPr>
        <w:pStyle w:val="Listaszerbekezds"/>
        <w:numPr>
          <w:ilvl w:val="0"/>
          <w:numId w:val="9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lastRenderedPageBreak/>
        <w:t>A helyi védelem megszüntetésre vonatkozó kezdeményezésnek tartalmaznia kell:</w:t>
      </w:r>
    </w:p>
    <w:p w:rsidR="00006F4F" w:rsidRPr="00F76E0E" w:rsidRDefault="00006F4F" w:rsidP="00784938">
      <w:pPr>
        <w:numPr>
          <w:ilvl w:val="0"/>
          <w:numId w:val="58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a </w:t>
      </w:r>
      <w:r w:rsidR="00FA6420" w:rsidRPr="00F76E0E">
        <w:rPr>
          <w:rFonts w:eastAsia="Calibri" w:cstheme="minorHAnsi"/>
        </w:rPr>
        <w:t>védelem alatt álló érték</w:t>
      </w:r>
      <w:r w:rsidRPr="00F76E0E">
        <w:rPr>
          <w:rFonts w:eastAsia="Calibri" w:cstheme="minorHAnsi"/>
        </w:rPr>
        <w:t xml:space="preserve"> megnevezését,</w:t>
      </w:r>
    </w:p>
    <w:p w:rsidR="00006F4F" w:rsidRPr="00F76E0E" w:rsidRDefault="00006F4F" w:rsidP="00784938">
      <w:pPr>
        <w:numPr>
          <w:ilvl w:val="0"/>
          <w:numId w:val="59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egyedi védelem esetén címét, helyrajzi számát,</w:t>
      </w:r>
    </w:p>
    <w:p w:rsidR="00006F4F" w:rsidRPr="00F76E0E" w:rsidRDefault="00006F4F" w:rsidP="00784938">
      <w:pPr>
        <w:numPr>
          <w:ilvl w:val="0"/>
          <w:numId w:val="59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területi védelem esetén a terület lehatárolását a helyrajzi számok megjelölésével,</w:t>
      </w:r>
    </w:p>
    <w:p w:rsidR="00006F4F" w:rsidRPr="00F76E0E" w:rsidRDefault="00010411" w:rsidP="00784938">
      <w:pPr>
        <w:numPr>
          <w:ilvl w:val="0"/>
          <w:numId w:val="58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védelem törlésével kapcsolatos javaslat rövid indokolását</w:t>
      </w:r>
      <w:r w:rsidR="00006F4F" w:rsidRPr="00F76E0E">
        <w:rPr>
          <w:rFonts w:eastAsia="Calibri" w:cstheme="minorHAnsi"/>
        </w:rPr>
        <w:t>,</w:t>
      </w:r>
    </w:p>
    <w:p w:rsidR="0057272C" w:rsidRPr="00F76E0E" w:rsidRDefault="0057272C" w:rsidP="00784938">
      <w:pPr>
        <w:numPr>
          <w:ilvl w:val="0"/>
          <w:numId w:val="58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a védett érték </w:t>
      </w:r>
      <w:r w:rsidR="007E4D1B" w:rsidRPr="00F76E0E">
        <w:rPr>
          <w:rFonts w:eastAsia="Calibri" w:cstheme="minorHAnsi"/>
        </w:rPr>
        <w:t>felmérési és fotódokumentációját</w:t>
      </w:r>
      <w:r w:rsidRPr="00F76E0E">
        <w:rPr>
          <w:rFonts w:eastAsia="Calibri" w:cstheme="minorHAnsi"/>
        </w:rPr>
        <w:t>,</w:t>
      </w:r>
    </w:p>
    <w:p w:rsidR="00FD2AE0" w:rsidRPr="00F76E0E" w:rsidRDefault="00006F4F" w:rsidP="00784938">
      <w:pPr>
        <w:pStyle w:val="Listaszerbekezds"/>
        <w:numPr>
          <w:ilvl w:val="0"/>
          <w:numId w:val="58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kezdeményező nevét, megnevezését, lakcímét, székhelyét</w:t>
      </w:r>
      <w:r w:rsidR="00FD2AE0" w:rsidRPr="00F76E0E">
        <w:rPr>
          <w:rFonts w:eastAsia="Calibri" w:cstheme="minorHAnsi"/>
        </w:rPr>
        <w:t>.</w:t>
      </w:r>
    </w:p>
    <w:p w:rsidR="00006535" w:rsidRPr="00F76E0E" w:rsidRDefault="00006535" w:rsidP="00F76E0E">
      <w:pPr>
        <w:pStyle w:val="Listaszerbekezds"/>
        <w:numPr>
          <w:ilvl w:val="0"/>
          <w:numId w:val="9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védelem megszűnik, ha</w:t>
      </w:r>
    </w:p>
    <w:p w:rsidR="00FD2AE0" w:rsidRPr="00F76E0E" w:rsidRDefault="00FD2AE0" w:rsidP="00F76E0E">
      <w:pPr>
        <w:pStyle w:val="Listaszerbekezds"/>
        <w:numPr>
          <w:ilvl w:val="0"/>
          <w:numId w:val="11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a védett érték </w:t>
      </w:r>
      <w:r w:rsidR="006061D8" w:rsidRPr="00F76E0E">
        <w:rPr>
          <w:rFonts w:eastAsia="Calibri" w:cstheme="minorHAnsi"/>
        </w:rPr>
        <w:t>helyrehozhatatlanul megsemmisül;</w:t>
      </w:r>
    </w:p>
    <w:p w:rsidR="00FD2AE0" w:rsidRPr="00F76E0E" w:rsidRDefault="00FD2AE0" w:rsidP="00F76E0E">
      <w:pPr>
        <w:pStyle w:val="Listaszerbekezds"/>
        <w:numPr>
          <w:ilvl w:val="0"/>
          <w:numId w:val="11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védett érték magasa</w:t>
      </w:r>
      <w:r w:rsidR="006061D8" w:rsidRPr="00F76E0E">
        <w:rPr>
          <w:rFonts w:eastAsia="Calibri" w:cstheme="minorHAnsi"/>
        </w:rPr>
        <w:t>bb jogszabályi védettséget kap;</w:t>
      </w:r>
    </w:p>
    <w:p w:rsidR="0093619D" w:rsidRPr="00F76E0E" w:rsidRDefault="00FD2AE0" w:rsidP="00F76E0E">
      <w:pPr>
        <w:pStyle w:val="Listaszerbekezds"/>
        <w:numPr>
          <w:ilvl w:val="0"/>
          <w:numId w:val="11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Képviselő-testület a helyi védelmet megszünteti.</w:t>
      </w:r>
    </w:p>
    <w:p w:rsidR="00006535" w:rsidRPr="00F76E0E" w:rsidRDefault="00006535" w:rsidP="00F76E0E">
      <w:pPr>
        <w:pStyle w:val="Listaszerbekezds"/>
        <w:numPr>
          <w:ilvl w:val="0"/>
          <w:numId w:val="9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A </w:t>
      </w:r>
      <w:r w:rsidR="005F4730" w:rsidRPr="00F76E0E">
        <w:rPr>
          <w:rFonts w:eastAsia="Calibri" w:cstheme="minorHAnsi"/>
        </w:rPr>
        <w:t>helyi védelem alá helyezésről</w:t>
      </w:r>
      <w:r w:rsidRPr="00F76E0E">
        <w:rPr>
          <w:rFonts w:eastAsia="Calibri" w:cstheme="minorHAnsi"/>
        </w:rPr>
        <w:t>, annak módosításáról, vagy megszüntetéséről értesíteni kell:</w:t>
      </w:r>
    </w:p>
    <w:p w:rsidR="00FD2AE0" w:rsidRPr="00F76E0E" w:rsidRDefault="00FD2AE0" w:rsidP="00F76E0E">
      <w:pPr>
        <w:pStyle w:val="Listaszerbekezds"/>
        <w:numPr>
          <w:ilvl w:val="0"/>
          <w:numId w:val="13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az érintett ingatlan tulajdonosát (tulajdonosait) postai úton,</w:t>
      </w:r>
    </w:p>
    <w:p w:rsidR="00FD2AE0" w:rsidRPr="00F76E0E" w:rsidRDefault="00FD2AE0" w:rsidP="00F76E0E">
      <w:pPr>
        <w:pStyle w:val="Listaszerbekezds"/>
        <w:numPr>
          <w:ilvl w:val="0"/>
          <w:numId w:val="13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műalkotás esetén az élő alkotót, vagy a szerzői jog jogosultját,</w:t>
      </w:r>
    </w:p>
    <w:p w:rsidR="00FD2AE0" w:rsidRPr="00F76E0E" w:rsidRDefault="00FD2AE0" w:rsidP="00F76E0E">
      <w:pPr>
        <w:pStyle w:val="Listaszerbekezds"/>
        <w:numPr>
          <w:ilvl w:val="0"/>
          <w:numId w:val="13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az illetékes építésügyi hatóságot,</w:t>
      </w:r>
    </w:p>
    <w:p w:rsidR="00FD2AE0" w:rsidRPr="00F76E0E" w:rsidRDefault="00FD2AE0" w:rsidP="00F76E0E">
      <w:pPr>
        <w:pStyle w:val="Listaszerbekezds"/>
        <w:numPr>
          <w:ilvl w:val="0"/>
          <w:numId w:val="13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kezdeményezőket.</w:t>
      </w:r>
    </w:p>
    <w:p w:rsidR="00006535" w:rsidRPr="00F76E0E" w:rsidRDefault="00006535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</w:rPr>
      </w:pPr>
    </w:p>
    <w:p w:rsidR="00B47F4A" w:rsidRPr="00F76E0E" w:rsidRDefault="00B47F4A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</w:t>
      </w:r>
      <w:r w:rsidR="0040468D" w:rsidRPr="00F76E0E">
        <w:rPr>
          <w:rFonts w:eastAsia="Calibri" w:cstheme="minorHAnsi"/>
        </w:rPr>
        <w:t>A helyi védelem alá helyezést elrendelő, vagy azt megszüntető önkormányzati rendelet hatályba lépésétől számított 15 napon belül a jegyző kezdeményezi az ingatlanügyi hatóságnál a védelem jogi jellegként való feljegyzését</w:t>
      </w:r>
      <w:r w:rsidRPr="00F76E0E">
        <w:rPr>
          <w:rFonts w:eastAsia="Calibri" w:cstheme="minorHAnsi"/>
        </w:rPr>
        <w:t>.</w:t>
      </w:r>
    </w:p>
    <w:p w:rsidR="00FD2AE0" w:rsidRPr="00F76E0E" w:rsidRDefault="00FD2AE0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  <w:b/>
        </w:rPr>
      </w:pPr>
    </w:p>
    <w:p w:rsidR="00B47F4A" w:rsidRPr="00F76E0E" w:rsidRDefault="00B47F4A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A helyi egyedi védelem alá helyezett építmény, közterülettel határos építményrészlet, alkotás, utcabútor csak egységes megjelenésű táblával jelölhető meg, amelynek a védelem tárgyának megnevezése mellett a következő szöveget kell tartalmaznia: </w:t>
      </w:r>
      <w:r w:rsidRPr="00F76E0E">
        <w:rPr>
          <w:rFonts w:eastAsia="Calibri" w:cstheme="minorHAnsi"/>
          <w:i/>
        </w:rPr>
        <w:t>„</w:t>
      </w:r>
      <w:r w:rsidR="00F950A6">
        <w:rPr>
          <w:rFonts w:eastAsia="Calibri" w:cstheme="minorHAnsi"/>
          <w:i/>
        </w:rPr>
        <w:t>Kardoskút</w:t>
      </w:r>
      <w:r w:rsidRPr="00F76E0E">
        <w:rPr>
          <w:rFonts w:eastAsia="Calibri" w:cstheme="minorHAnsi"/>
          <w:i/>
        </w:rPr>
        <w:t xml:space="preserve"> Község Önkormányzata által védetté nyilvánított helyi érték - évszám”</w:t>
      </w:r>
      <w:r w:rsidRPr="00F76E0E">
        <w:rPr>
          <w:rFonts w:eastAsia="Calibri" w:cstheme="minorHAnsi"/>
        </w:rPr>
        <w:t>. A tábla anyaga kő, fa, vagy fém.</w:t>
      </w:r>
    </w:p>
    <w:p w:rsidR="00FD2AE0" w:rsidRPr="00F76E0E" w:rsidRDefault="00FD2AE0" w:rsidP="00F76E0E">
      <w:pPr>
        <w:pStyle w:val="Listaszerbekezds"/>
        <w:numPr>
          <w:ilvl w:val="0"/>
          <w:numId w:val="14"/>
        </w:numPr>
        <w:spacing w:after="0" w:line="300" w:lineRule="exact"/>
        <w:ind w:left="426" w:hanging="426"/>
        <w:rPr>
          <w:rFonts w:eastAsia="Calibri" w:cstheme="minorHAnsi"/>
        </w:rPr>
      </w:pPr>
      <w:r w:rsidRPr="00F76E0E">
        <w:rPr>
          <w:rFonts w:eastAsia="Calibri" w:cstheme="minorHAnsi"/>
        </w:rPr>
        <w:t>A tábla elkészíttetéséről, elhelyezéséről a polgármester gondoskodik. A tábla elhelyezését az érintett ingatlan tulajdonosa tűrni köteles. A tábla elhelyezése, fenntartása és pótlása az önkormányzat feladata.</w:t>
      </w:r>
    </w:p>
    <w:p w:rsidR="00FD2AE0" w:rsidRPr="00F76E0E" w:rsidRDefault="00FD2AE0" w:rsidP="00F76E0E">
      <w:pPr>
        <w:pStyle w:val="Listaszerbekezds"/>
        <w:numPr>
          <w:ilvl w:val="0"/>
          <w:numId w:val="14"/>
        </w:numPr>
        <w:spacing w:after="0" w:line="300" w:lineRule="exact"/>
        <w:ind w:left="426" w:hanging="426"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A helyi védettség tényét közlő táblán kívül az önkormányzat elhelyezhet egyéb a védettséggel összefüggő tényt, adatot is közlő táblát a </w:t>
      </w:r>
      <w:r w:rsidR="00A122C7" w:rsidRPr="00F76E0E">
        <w:rPr>
          <w:rFonts w:eastAsia="Calibri" w:cstheme="minorHAnsi"/>
        </w:rPr>
        <w:t>helyi védelem alatt álló építményen,</w:t>
      </w:r>
      <w:r w:rsidRPr="00F76E0E">
        <w:rPr>
          <w:rFonts w:eastAsia="Calibri" w:cstheme="minorHAnsi"/>
        </w:rPr>
        <w:t xml:space="preserve"> vagy annak környezetében. A tábla elhelyezése, fenntartása és pótlása az önkormányzat feladata.</w:t>
      </w:r>
    </w:p>
    <w:p w:rsidR="00FD2AE0" w:rsidRPr="00F76E0E" w:rsidRDefault="00FD2AE0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  <w:b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left="0" w:firstLine="0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  <w:bCs/>
        </w:rPr>
        <w:t>A helyi védelem alatt álló értékek nyilvántartása</w:t>
      </w:r>
    </w:p>
    <w:p w:rsidR="00FD2AE0" w:rsidRPr="00F76E0E" w:rsidRDefault="00FD2AE0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  <w:bCs/>
        </w:rPr>
      </w:pPr>
    </w:p>
    <w:p w:rsidR="00FD2AE0" w:rsidRPr="00F76E0E" w:rsidRDefault="00FD2AE0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A helyi védelem alá helyezett értékekről (a továbbiakban: védett érték) az önkormányzat nyilvántartást vezet, amelybe bárki betekinthet.</w:t>
      </w:r>
    </w:p>
    <w:p w:rsidR="00FD2AE0" w:rsidRPr="00F76E0E" w:rsidRDefault="00FD2AE0" w:rsidP="00F76E0E">
      <w:pPr>
        <w:pStyle w:val="Listaszerbekezds"/>
        <w:numPr>
          <w:ilvl w:val="0"/>
          <w:numId w:val="15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nyilvántartás tartalmazza:</w:t>
      </w:r>
    </w:p>
    <w:p w:rsidR="00333CAD" w:rsidRPr="00E60332" w:rsidRDefault="00333CAD" w:rsidP="00333CAD">
      <w:pPr>
        <w:numPr>
          <w:ilvl w:val="0"/>
          <w:numId w:val="16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E60332">
        <w:rPr>
          <w:rFonts w:eastAsia="Calibri" w:cstheme="minorHAnsi"/>
        </w:rPr>
        <w:t>a védett érték megnevezését, pontos helyét (helység, utca, helyrajzi szám) és tulajdonosát,</w:t>
      </w:r>
    </w:p>
    <w:p w:rsidR="00333CAD" w:rsidRPr="00E60332" w:rsidRDefault="00333CAD" w:rsidP="00333CAD">
      <w:pPr>
        <w:numPr>
          <w:ilvl w:val="0"/>
          <w:numId w:val="16"/>
        </w:numPr>
        <w:spacing w:after="0" w:line="300" w:lineRule="exact"/>
        <w:contextualSpacing/>
        <w:rPr>
          <w:rFonts w:eastAsia="Calibri" w:cstheme="minorHAnsi"/>
        </w:rPr>
      </w:pPr>
      <w:r w:rsidRPr="00E60332">
        <w:rPr>
          <w:rFonts w:eastAsia="Calibri" w:cstheme="minorHAnsi"/>
        </w:rPr>
        <w:t>a védelem fajtáját, a védetté nyilvánítás vagy a megszüntetés indokoltságát,</w:t>
      </w:r>
    </w:p>
    <w:p w:rsidR="00333CAD" w:rsidRPr="00E60332" w:rsidRDefault="00333CAD" w:rsidP="00333CAD">
      <w:pPr>
        <w:numPr>
          <w:ilvl w:val="0"/>
          <w:numId w:val="16"/>
        </w:numPr>
        <w:spacing w:after="0" w:line="300" w:lineRule="exact"/>
        <w:contextualSpacing/>
        <w:rPr>
          <w:rFonts w:eastAsia="Calibri" w:cstheme="minorHAnsi"/>
        </w:rPr>
      </w:pPr>
      <w:r w:rsidRPr="00E60332">
        <w:rPr>
          <w:rFonts w:eastAsia="Calibri" w:cstheme="minorHAnsi"/>
        </w:rPr>
        <w:t>az értékeket bemutató térképet, terv és fotóanyagot,</w:t>
      </w:r>
    </w:p>
    <w:p w:rsidR="00333CAD" w:rsidRPr="00E60332" w:rsidRDefault="00333CAD" w:rsidP="00333CAD">
      <w:pPr>
        <w:numPr>
          <w:ilvl w:val="0"/>
          <w:numId w:val="16"/>
        </w:numPr>
        <w:spacing w:after="0" w:line="300" w:lineRule="exact"/>
        <w:contextualSpacing/>
        <w:rPr>
          <w:rFonts w:eastAsia="Calibri" w:cstheme="minorHAnsi"/>
        </w:rPr>
      </w:pPr>
      <w:r w:rsidRPr="00E60332">
        <w:rPr>
          <w:rFonts w:eastAsia="Calibri" w:cstheme="minorHAnsi"/>
        </w:rPr>
        <w:t>a védetté nyilvánítást vagy megszüntetést elrendelő önkormányzati rendelet számát,</w:t>
      </w:r>
    </w:p>
    <w:p w:rsidR="00333CAD" w:rsidRPr="00E60332" w:rsidRDefault="00333CAD" w:rsidP="00333CAD">
      <w:pPr>
        <w:numPr>
          <w:ilvl w:val="0"/>
          <w:numId w:val="16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E60332">
        <w:rPr>
          <w:rFonts w:eastAsia="Calibri" w:cstheme="minorHAnsi"/>
        </w:rPr>
        <w:t>a helyi értékek védelmére adott önkormányzati támogatás biztosításának időpo</w:t>
      </w:r>
      <w:r>
        <w:rPr>
          <w:rFonts w:eastAsia="Calibri" w:cstheme="minorHAnsi"/>
        </w:rPr>
        <w:t>ntját, értékét és rendeltetését.</w:t>
      </w:r>
    </w:p>
    <w:p w:rsidR="00FD2AE0" w:rsidRPr="00F76E0E" w:rsidRDefault="00FD2AE0" w:rsidP="00F76E0E">
      <w:pPr>
        <w:pStyle w:val="Listaszerbekezds"/>
        <w:numPr>
          <w:ilvl w:val="0"/>
          <w:numId w:val="15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nyilvántartás naprakész vezetéséről a jegyző gondoskodik.</w:t>
      </w:r>
    </w:p>
    <w:p w:rsidR="00FD2AE0" w:rsidRPr="00F76E0E" w:rsidRDefault="00FD2AE0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left="0" w:firstLine="0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lastRenderedPageBreak/>
        <w:t>A védettséghez kapcsolódó tulajdonosi kötelezettségek</w:t>
      </w:r>
    </w:p>
    <w:p w:rsidR="00AB537A" w:rsidRPr="00F76E0E" w:rsidRDefault="00AB537A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AB537A" w:rsidRPr="00F76E0E" w:rsidRDefault="00AB537A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A védett érték karbantartása, állapotának megóvása a tulajdonos kötelezettsége.</w:t>
      </w:r>
    </w:p>
    <w:p w:rsidR="00AB537A" w:rsidRPr="00F76E0E" w:rsidRDefault="00AB537A" w:rsidP="00F76E0E">
      <w:pPr>
        <w:pStyle w:val="Listaszerbekezds"/>
        <w:numPr>
          <w:ilvl w:val="0"/>
          <w:numId w:val="17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védett érték megfelelő fenntartását és megőrzését elsősorban a rendeltetésnek megfelelő használattal kell biztosítani.</w:t>
      </w:r>
    </w:p>
    <w:p w:rsidR="00AB537A" w:rsidRPr="00F76E0E" w:rsidRDefault="00AB537A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</w:rPr>
      </w:pPr>
    </w:p>
    <w:p w:rsidR="00CA7338" w:rsidRPr="00F76E0E" w:rsidRDefault="00A13B47" w:rsidP="00F76E0E">
      <w:pPr>
        <w:pStyle w:val="Listaszerbekezds"/>
        <w:numPr>
          <w:ilvl w:val="0"/>
          <w:numId w:val="3"/>
        </w:numPr>
        <w:spacing w:after="0" w:line="300" w:lineRule="exact"/>
        <w:ind w:left="0" w:firstLine="0"/>
        <w:jc w:val="center"/>
        <w:rPr>
          <w:rFonts w:eastAsia="Calibri" w:cstheme="minorHAnsi"/>
          <w:b/>
        </w:rPr>
      </w:pPr>
      <w:r w:rsidRPr="00A13B47">
        <w:rPr>
          <w:rFonts w:eastAsia="Calibri" w:cstheme="minorHAnsi"/>
          <w:b/>
          <w:bCs/>
        </w:rPr>
        <w:t>A településképi önkormányzati támogatás és ösztönző rendszer</w:t>
      </w:r>
    </w:p>
    <w:p w:rsidR="00AB537A" w:rsidRPr="00F76E0E" w:rsidRDefault="00AB537A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AB537A" w:rsidRPr="00F76E0E" w:rsidRDefault="00AB537A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A védett érték tulajdonosának kérésére a szokásos jó karban tartási feladatokon túlmenő, a védettséggel összefüggésben szükségessé váló, a tulajdonost terhelő munkálatok finanszírozásához az önkormányzat támogatást adhat.</w:t>
      </w:r>
    </w:p>
    <w:p w:rsidR="00AB537A" w:rsidRPr="00F76E0E" w:rsidRDefault="00AB537A" w:rsidP="00F76E0E">
      <w:pPr>
        <w:pStyle w:val="Listaszerbekezds"/>
        <w:numPr>
          <w:ilvl w:val="0"/>
          <w:numId w:val="18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támogatás mértékét az önkormányzat Képviselő-testülete évente a költségvetésben határozza meg.</w:t>
      </w:r>
    </w:p>
    <w:p w:rsidR="00AB537A" w:rsidRPr="00F76E0E" w:rsidRDefault="00AB537A" w:rsidP="00F76E0E">
      <w:pPr>
        <w:pStyle w:val="Listaszerbekezds"/>
        <w:numPr>
          <w:ilvl w:val="0"/>
          <w:numId w:val="18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Az (1) bekezdés szerinti önkormányzati támogatás csak az esetben nyújtható, ha:</w:t>
      </w:r>
    </w:p>
    <w:p w:rsidR="00AB537A" w:rsidRPr="00F76E0E" w:rsidRDefault="00AB537A" w:rsidP="00F76E0E">
      <w:pPr>
        <w:pStyle w:val="Listaszerbekezds"/>
        <w:numPr>
          <w:ilvl w:val="0"/>
          <w:numId w:val="19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védett értéket a tulajdonos megfelelő módon fenntartja (karbantartja), azt neki felróható módon nem károsítja,</w:t>
      </w:r>
    </w:p>
    <w:p w:rsidR="00AB537A" w:rsidRPr="00F76E0E" w:rsidRDefault="00AB537A" w:rsidP="00F76E0E">
      <w:pPr>
        <w:widowControl w:val="0"/>
        <w:numPr>
          <w:ilvl w:val="0"/>
          <w:numId w:val="19"/>
        </w:numPr>
        <w:tabs>
          <w:tab w:val="left" w:pos="709"/>
        </w:tabs>
        <w:spacing w:after="0" w:line="300" w:lineRule="exact"/>
        <w:jc w:val="both"/>
        <w:rPr>
          <w:rFonts w:eastAsia="Times New Roman" w:cstheme="minorHAnsi"/>
          <w:lang w:eastAsia="zh-CN"/>
        </w:rPr>
      </w:pPr>
      <w:r w:rsidRPr="00F76E0E">
        <w:rPr>
          <w:rFonts w:eastAsia="Times New Roman" w:cstheme="minorHAnsi"/>
          <w:lang w:eastAsia="zh-CN"/>
        </w:rPr>
        <w:t>a karbantartással és az építéssel összefüggő előírásokat és szabályokat maradéktalanul betartja,</w:t>
      </w:r>
    </w:p>
    <w:p w:rsidR="00AB537A" w:rsidRPr="00F76E0E" w:rsidRDefault="00AB537A" w:rsidP="00F76E0E">
      <w:pPr>
        <w:pStyle w:val="Listaszerbekezds"/>
        <w:numPr>
          <w:ilvl w:val="0"/>
          <w:numId w:val="19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Times New Roman" w:cstheme="minorHAnsi"/>
          <w:lang w:eastAsia="zh-CN"/>
        </w:rPr>
        <w:t>a tényleges munka szabályszerűen kerül elvégzésre.</w:t>
      </w:r>
    </w:p>
    <w:p w:rsidR="00AB537A" w:rsidRPr="00F76E0E" w:rsidRDefault="00AB537A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</w:rPr>
      </w:pPr>
    </w:p>
    <w:p w:rsidR="00CA7338" w:rsidRPr="00F76E0E" w:rsidRDefault="00CA7338" w:rsidP="00F76E0E">
      <w:pPr>
        <w:keepNext/>
        <w:keepLines/>
        <w:numPr>
          <w:ilvl w:val="0"/>
          <w:numId w:val="2"/>
        </w:numPr>
        <w:spacing w:after="0" w:line="300" w:lineRule="exact"/>
        <w:ind w:left="0" w:firstLine="0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Fejezet</w:t>
      </w:r>
    </w:p>
    <w:p w:rsidR="00763663" w:rsidRPr="00F76E0E" w:rsidRDefault="00CA7338" w:rsidP="00F76E0E">
      <w:pPr>
        <w:keepNext/>
        <w:keepLines/>
        <w:spacing w:after="0" w:line="300" w:lineRule="exact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Településképi szempontból meghatározó területek</w:t>
      </w:r>
    </w:p>
    <w:p w:rsidR="00CA7338" w:rsidRPr="00F76E0E" w:rsidRDefault="00CA7338" w:rsidP="00F76E0E">
      <w:pPr>
        <w:pStyle w:val="Listaszerbekezds"/>
        <w:spacing w:after="0" w:line="300" w:lineRule="exact"/>
        <w:ind w:left="0"/>
        <w:rPr>
          <w:rFonts w:eastAsia="Calibri" w:cstheme="minorHAnsi"/>
        </w:rPr>
      </w:pPr>
    </w:p>
    <w:p w:rsidR="00763663" w:rsidRPr="00F76E0E" w:rsidRDefault="00F950A6" w:rsidP="00F76E0E">
      <w:pPr>
        <w:pStyle w:val="Listaszerbekezds"/>
        <w:numPr>
          <w:ilvl w:val="0"/>
          <w:numId w:val="3"/>
        </w:numPr>
        <w:spacing w:after="0" w:line="300" w:lineRule="exact"/>
        <w:ind w:left="0" w:firstLine="0"/>
        <w:jc w:val="center"/>
        <w:rPr>
          <w:rFonts w:eastAsia="Calibri" w:cstheme="minorHAnsi"/>
          <w:b/>
        </w:rPr>
      </w:pPr>
      <w:r>
        <w:rPr>
          <w:rFonts w:eastAsia="Calibri" w:cstheme="minorHAnsi"/>
          <w:b/>
        </w:rPr>
        <w:t>Kardoskút</w:t>
      </w:r>
      <w:r w:rsidR="00CA7338" w:rsidRPr="00F76E0E">
        <w:rPr>
          <w:rFonts w:eastAsia="Calibri" w:cstheme="minorHAnsi"/>
          <w:b/>
        </w:rPr>
        <w:t xml:space="preserve"> Község településkép szempontjából meghatározó területei</w:t>
      </w:r>
    </w:p>
    <w:p w:rsidR="00763663" w:rsidRPr="00F76E0E" w:rsidRDefault="00763663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0925EC" w:rsidRPr="00F76E0E" w:rsidRDefault="000925EC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Times New Roman" w:cstheme="minorHAnsi"/>
          <w:b/>
          <w:bCs/>
        </w:rPr>
        <w:t>§</w:t>
      </w:r>
      <w:r w:rsidRPr="00F76E0E">
        <w:rPr>
          <w:rFonts w:eastAsia="Times New Roman" w:cstheme="minorHAnsi"/>
          <w:bCs/>
        </w:rPr>
        <w:t xml:space="preserve"> (1) Az önkormányzat a településkép szempontjából meghatározó területekként jelöli ki </w:t>
      </w:r>
      <w:r w:rsidR="00F950A6">
        <w:rPr>
          <w:rFonts w:eastAsia="Times New Roman" w:cstheme="minorHAnsi"/>
          <w:bCs/>
        </w:rPr>
        <w:t>Kardoskút</w:t>
      </w:r>
      <w:r w:rsidRPr="00F76E0E">
        <w:rPr>
          <w:rFonts w:eastAsia="Times New Roman" w:cstheme="minorHAnsi"/>
          <w:bCs/>
        </w:rPr>
        <w:t xml:space="preserve"> Község teljes közigazgatási területét:</w:t>
      </w:r>
    </w:p>
    <w:p w:rsidR="000925EC" w:rsidRPr="0048028D" w:rsidRDefault="0048028D" w:rsidP="00784938">
      <w:pPr>
        <w:pStyle w:val="Listaszerbekezds"/>
        <w:numPr>
          <w:ilvl w:val="0"/>
          <w:numId w:val="47"/>
        </w:numPr>
        <w:spacing w:after="0" w:line="300" w:lineRule="exact"/>
        <w:jc w:val="both"/>
        <w:rPr>
          <w:rFonts w:eastAsia="Calibri" w:cstheme="minorHAnsi"/>
        </w:rPr>
      </w:pPr>
      <w:r>
        <w:rPr>
          <w:rFonts w:eastAsia="Calibri" w:cstheme="minorHAnsi"/>
          <w:bCs/>
        </w:rPr>
        <w:t>Falusias karakterű terület</w:t>
      </w:r>
      <w:r w:rsidR="000925EC" w:rsidRPr="00F76E0E">
        <w:rPr>
          <w:rFonts w:eastAsia="Calibri" w:cstheme="minorHAnsi"/>
          <w:bCs/>
        </w:rPr>
        <w:t>,</w:t>
      </w:r>
    </w:p>
    <w:p w:rsidR="0048028D" w:rsidRPr="0048028D" w:rsidRDefault="0048028D" w:rsidP="00784938">
      <w:pPr>
        <w:pStyle w:val="Listaszerbekezds"/>
        <w:numPr>
          <w:ilvl w:val="0"/>
          <w:numId w:val="47"/>
        </w:numPr>
        <w:spacing w:after="0" w:line="300" w:lineRule="exact"/>
        <w:jc w:val="both"/>
        <w:rPr>
          <w:rFonts w:eastAsia="Calibri" w:cstheme="minorHAnsi"/>
        </w:rPr>
      </w:pPr>
      <w:r>
        <w:rPr>
          <w:rFonts w:eastAsia="Calibri" w:cstheme="minorHAnsi"/>
          <w:bCs/>
        </w:rPr>
        <w:t>Kertes területek,</w:t>
      </w:r>
    </w:p>
    <w:p w:rsidR="0048028D" w:rsidRPr="0048028D" w:rsidRDefault="0048028D" w:rsidP="00784938">
      <w:pPr>
        <w:pStyle w:val="Listaszerbekezds"/>
        <w:numPr>
          <w:ilvl w:val="0"/>
          <w:numId w:val="47"/>
        </w:numPr>
        <w:spacing w:after="0" w:line="300" w:lineRule="exact"/>
        <w:jc w:val="both"/>
        <w:rPr>
          <w:rFonts w:eastAsia="Calibri" w:cstheme="minorHAnsi"/>
        </w:rPr>
      </w:pPr>
      <w:r>
        <w:rPr>
          <w:rFonts w:eastAsia="Calibri" w:cstheme="minorHAnsi"/>
          <w:bCs/>
        </w:rPr>
        <w:t>Pusztaközpont terület,</w:t>
      </w:r>
    </w:p>
    <w:p w:rsidR="0048028D" w:rsidRPr="00F76E0E" w:rsidRDefault="0048028D" w:rsidP="00784938">
      <w:pPr>
        <w:pStyle w:val="Listaszerbekezds"/>
        <w:numPr>
          <w:ilvl w:val="0"/>
          <w:numId w:val="47"/>
        </w:numPr>
        <w:spacing w:after="0" w:line="300" w:lineRule="exact"/>
        <w:jc w:val="both"/>
        <w:rPr>
          <w:rFonts w:eastAsia="Calibri" w:cstheme="minorHAnsi"/>
        </w:rPr>
      </w:pPr>
      <w:r>
        <w:rPr>
          <w:rFonts w:eastAsia="Calibri" w:cstheme="minorHAnsi"/>
        </w:rPr>
        <w:t>Gazdasági területek,</w:t>
      </w:r>
    </w:p>
    <w:p w:rsidR="000925EC" w:rsidRPr="00F76E0E" w:rsidRDefault="0048028D" w:rsidP="00784938">
      <w:pPr>
        <w:pStyle w:val="Listaszerbekezds"/>
        <w:numPr>
          <w:ilvl w:val="0"/>
          <w:numId w:val="47"/>
        </w:numPr>
        <w:spacing w:after="0" w:line="300" w:lineRule="exact"/>
        <w:jc w:val="both"/>
        <w:rPr>
          <w:rFonts w:eastAsia="Calibri" w:cstheme="minorHAnsi"/>
        </w:rPr>
      </w:pPr>
      <w:r>
        <w:rPr>
          <w:rFonts w:eastAsia="Calibri" w:cstheme="minorHAnsi"/>
          <w:bCs/>
        </w:rPr>
        <w:t>Mezőgazdasági- és erdőterületek</w:t>
      </w:r>
      <w:r w:rsidR="00290FBC">
        <w:rPr>
          <w:rFonts w:eastAsia="Calibri" w:cstheme="minorHAnsi"/>
          <w:bCs/>
        </w:rPr>
        <w:t>.</w:t>
      </w:r>
    </w:p>
    <w:p w:rsidR="000925EC" w:rsidRPr="00661420" w:rsidRDefault="00F93D9D" w:rsidP="00784938">
      <w:pPr>
        <w:pStyle w:val="Listaszerbekezds"/>
        <w:numPr>
          <w:ilvl w:val="0"/>
          <w:numId w:val="46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93D9D">
        <w:rPr>
          <w:rFonts w:eastAsia="Calibri" w:cstheme="minorHAnsi"/>
          <w:bCs/>
        </w:rPr>
        <w:t>A településképi szempontból meghatározó területek lehatárolását az 1. számú melléklet tartalmazza</w:t>
      </w:r>
      <w:r w:rsidR="000925EC" w:rsidRPr="00F76E0E">
        <w:rPr>
          <w:rFonts w:eastAsia="Calibri" w:cstheme="minorHAnsi"/>
          <w:bCs/>
        </w:rPr>
        <w:t>.</w:t>
      </w:r>
    </w:p>
    <w:p w:rsidR="00661420" w:rsidRPr="00661420" w:rsidRDefault="00661420" w:rsidP="00784938">
      <w:pPr>
        <w:pStyle w:val="Listaszerbekezds"/>
        <w:numPr>
          <w:ilvl w:val="0"/>
          <w:numId w:val="46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>
        <w:rPr>
          <w:rFonts w:eastAsia="Calibri" w:cstheme="minorHAnsi"/>
          <w:bCs/>
        </w:rPr>
        <w:t>Településképi szempontból kiemelt területek:</w:t>
      </w:r>
    </w:p>
    <w:p w:rsidR="00661420" w:rsidRDefault="009518F7" w:rsidP="00F70DF6">
      <w:pPr>
        <w:pStyle w:val="Listaszerbekezds"/>
        <w:numPr>
          <w:ilvl w:val="0"/>
          <w:numId w:val="71"/>
        </w:numPr>
        <w:spacing w:after="0" w:line="300" w:lineRule="exact"/>
        <w:jc w:val="both"/>
        <w:rPr>
          <w:rFonts w:eastAsia="Calibri" w:cstheme="minorHAnsi"/>
        </w:rPr>
      </w:pPr>
      <w:r>
        <w:rPr>
          <w:rFonts w:eastAsia="Calibri" w:cstheme="minorHAnsi"/>
        </w:rPr>
        <w:t>H</w:t>
      </w:r>
      <w:r w:rsidRPr="009518F7">
        <w:rPr>
          <w:rFonts w:eastAsia="Calibri" w:cstheme="minorHAnsi"/>
        </w:rPr>
        <w:t>elyi je</w:t>
      </w:r>
      <w:r>
        <w:rPr>
          <w:rFonts w:eastAsia="Calibri" w:cstheme="minorHAnsi"/>
        </w:rPr>
        <w:t>lentőségű védett érték területe,</w:t>
      </w:r>
    </w:p>
    <w:p w:rsidR="009518F7" w:rsidRDefault="009518F7" w:rsidP="00F70DF6">
      <w:pPr>
        <w:pStyle w:val="Listaszerbekezds"/>
        <w:numPr>
          <w:ilvl w:val="0"/>
          <w:numId w:val="71"/>
        </w:numPr>
        <w:spacing w:after="0" w:line="300" w:lineRule="exact"/>
        <w:jc w:val="both"/>
        <w:rPr>
          <w:rFonts w:eastAsia="Calibri" w:cstheme="minorHAnsi"/>
        </w:rPr>
      </w:pPr>
      <w:r>
        <w:rPr>
          <w:rFonts w:eastAsia="Calibri" w:cstheme="minorHAnsi"/>
        </w:rPr>
        <w:t>Régészeti lelőhely területe,</w:t>
      </w:r>
    </w:p>
    <w:p w:rsidR="00661420" w:rsidRPr="00661420" w:rsidRDefault="00661420" w:rsidP="00F70DF6">
      <w:pPr>
        <w:pStyle w:val="Listaszerbekezds"/>
        <w:numPr>
          <w:ilvl w:val="0"/>
          <w:numId w:val="71"/>
        </w:numPr>
        <w:spacing w:after="0" w:line="300" w:lineRule="exact"/>
        <w:jc w:val="both"/>
        <w:rPr>
          <w:rFonts w:eastAsia="Calibri" w:cstheme="minorHAnsi"/>
        </w:rPr>
      </w:pPr>
      <w:r>
        <w:rPr>
          <w:rFonts w:eastAsia="Calibri" w:cstheme="minorHAnsi"/>
        </w:rPr>
        <w:t>Táj- és természetvédelem alatt álló területek.</w:t>
      </w:r>
    </w:p>
    <w:p w:rsidR="00763663" w:rsidRPr="00F76E0E" w:rsidRDefault="00763663" w:rsidP="00F76E0E">
      <w:pPr>
        <w:pStyle w:val="Listaszerbekezds"/>
        <w:spacing w:after="0" w:line="300" w:lineRule="exact"/>
        <w:ind w:left="1146"/>
        <w:jc w:val="both"/>
        <w:rPr>
          <w:rFonts w:eastAsia="Calibri" w:cstheme="minorHAnsi"/>
        </w:rPr>
      </w:pPr>
    </w:p>
    <w:p w:rsidR="00CA7338" w:rsidRPr="00F76E0E" w:rsidRDefault="00CA7338" w:rsidP="00F76E0E">
      <w:pPr>
        <w:keepNext/>
        <w:keepLines/>
        <w:numPr>
          <w:ilvl w:val="0"/>
          <w:numId w:val="2"/>
        </w:numPr>
        <w:spacing w:after="0" w:line="300" w:lineRule="exact"/>
        <w:ind w:left="0" w:firstLine="0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Fejezet</w:t>
      </w:r>
    </w:p>
    <w:p w:rsidR="00CA7338" w:rsidRPr="00F76E0E" w:rsidRDefault="00CA7338" w:rsidP="00F76E0E">
      <w:pPr>
        <w:keepNext/>
        <w:keepLines/>
        <w:spacing w:after="0" w:line="300" w:lineRule="exact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Településképi követelmények</w:t>
      </w:r>
    </w:p>
    <w:p w:rsidR="00CA7338" w:rsidRPr="00F76E0E" w:rsidRDefault="00CA7338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left="1134" w:right="1134" w:firstLine="0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Településképi szempontból meghatározó területeken az építmények anyaghasználatára vonatkozó építészeti követelmények</w:t>
      </w:r>
    </w:p>
    <w:p w:rsidR="00763663" w:rsidRPr="00F76E0E" w:rsidRDefault="00763663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763663" w:rsidRPr="00F76E0E" w:rsidRDefault="00763663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lastRenderedPageBreak/>
        <w:t xml:space="preserve">§ </w:t>
      </w:r>
      <w:r w:rsidRPr="00F76E0E">
        <w:rPr>
          <w:rFonts w:eastAsia="Calibri" w:cstheme="minorHAnsi"/>
        </w:rPr>
        <w:t xml:space="preserve">(1) </w:t>
      </w:r>
      <w:r w:rsidR="00642C22" w:rsidRPr="00F76E0E">
        <w:rPr>
          <w:rFonts w:eastAsia="Calibri" w:cstheme="minorHAnsi"/>
        </w:rPr>
        <w:t>A község közigazgatási területén az épületek külső megjelenésében kerülendők a feltűnő, tájidegen építési elemek, a harsány, rikító színek</w:t>
      </w:r>
      <w:r w:rsidRPr="00F76E0E">
        <w:rPr>
          <w:rFonts w:eastAsia="Calibri" w:cstheme="minorHAnsi"/>
        </w:rPr>
        <w:t>.</w:t>
      </w:r>
    </w:p>
    <w:p w:rsidR="008F2AE4" w:rsidRPr="00F76E0E" w:rsidRDefault="008F2AE4" w:rsidP="00F76E0E">
      <w:pPr>
        <w:pStyle w:val="Listaszerbekezds"/>
        <w:numPr>
          <w:ilvl w:val="0"/>
          <w:numId w:val="20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homlokzatok burkoló anyaga – a gazdasági területek kivételével – nagyelemes fém és műanyag hullám- illetve trapézlemez burkolat nem lehet.</w:t>
      </w:r>
    </w:p>
    <w:p w:rsidR="008F2AE4" w:rsidRPr="00F76E0E" w:rsidRDefault="008F2AE4" w:rsidP="00F76E0E">
      <w:pPr>
        <w:numPr>
          <w:ilvl w:val="0"/>
          <w:numId w:val="20"/>
        </w:numPr>
        <w:spacing w:after="0" w:line="300" w:lineRule="exact"/>
        <w:ind w:left="426" w:hanging="426"/>
        <w:jc w:val="both"/>
        <w:rPr>
          <w:rFonts w:eastAsia="Times New Roman" w:cstheme="minorHAnsi"/>
          <w:lang w:eastAsia="hu-HU"/>
        </w:rPr>
      </w:pPr>
      <w:r w:rsidRPr="00F76E0E">
        <w:rPr>
          <w:rFonts w:eastAsia="Times New Roman" w:cstheme="minorHAnsi"/>
          <w:lang w:eastAsia="hu-HU"/>
        </w:rPr>
        <w:t>A harsány színű</w:t>
      </w:r>
      <w:r w:rsidR="00642C22" w:rsidRPr="00F76E0E">
        <w:rPr>
          <w:rFonts w:eastAsia="Times New Roman" w:cstheme="minorHAnsi"/>
          <w:lang w:eastAsia="hu-HU"/>
        </w:rPr>
        <w:t>,</w:t>
      </w:r>
      <w:r w:rsidRPr="00F76E0E">
        <w:rPr>
          <w:rFonts w:eastAsia="Times New Roman" w:cstheme="minorHAnsi"/>
          <w:lang w:eastAsia="hu-HU"/>
        </w:rPr>
        <w:t xml:space="preserve"> faluképbe nem illő tetőfedő anyag alkalmazása nem engedhető meg.</w:t>
      </w:r>
      <w:r w:rsidRPr="00F76E0E">
        <w:rPr>
          <w:rFonts w:eastAsia="Times New Roman" w:cstheme="minorHAnsi"/>
          <w:color w:val="F79646"/>
          <w:lang w:eastAsia="hu-HU"/>
        </w:rPr>
        <w:t xml:space="preserve"> </w:t>
      </w:r>
    </w:p>
    <w:p w:rsidR="008F2AE4" w:rsidRPr="00F76E0E" w:rsidRDefault="008F2AE4" w:rsidP="00F76E0E">
      <w:pPr>
        <w:numPr>
          <w:ilvl w:val="0"/>
          <w:numId w:val="20"/>
        </w:numPr>
        <w:spacing w:after="0" w:line="300" w:lineRule="exact"/>
        <w:ind w:left="426" w:hanging="426"/>
        <w:jc w:val="both"/>
        <w:rPr>
          <w:rFonts w:eastAsia="Times New Roman" w:cstheme="minorHAnsi"/>
          <w:lang w:eastAsia="hu-HU"/>
        </w:rPr>
      </w:pPr>
      <w:r w:rsidRPr="00F76E0E">
        <w:rPr>
          <w:rFonts w:eastAsia="Times New Roman" w:cstheme="minorHAnsi"/>
          <w:lang w:eastAsia="hu-HU"/>
        </w:rPr>
        <w:t>Homlokzatokon és tetőhéjazatként zavaró fényhatást okozó, tükröződő felületek nem alkalmazhatók.</w:t>
      </w:r>
    </w:p>
    <w:p w:rsidR="00A5295C" w:rsidRPr="00F76E0E" w:rsidRDefault="008F2AE4" w:rsidP="00F76E0E">
      <w:pPr>
        <w:pStyle w:val="Listaszerbekezds"/>
        <w:numPr>
          <w:ilvl w:val="0"/>
          <w:numId w:val="20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Times New Roman" w:cstheme="minorHAnsi"/>
          <w:lang w:eastAsia="hu-HU"/>
        </w:rPr>
        <w:t>Az épületek homlokzatainak, nyílászáróinak színezésére rikító színek használata településkép-védelmi szempontból nem megengedett.</w:t>
      </w:r>
    </w:p>
    <w:p w:rsidR="00A5295C" w:rsidRPr="00E812D8" w:rsidRDefault="00A5295C" w:rsidP="00F76E0E">
      <w:pPr>
        <w:pStyle w:val="Listaszerbekezds"/>
        <w:numPr>
          <w:ilvl w:val="0"/>
          <w:numId w:val="20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Times New Roman" w:cstheme="minorHAnsi"/>
          <w:lang w:eastAsia="hu-HU"/>
        </w:rPr>
        <w:t>Az ingatlanok kerítéseinek színezésére rikító színek nem alkalmazhatók.</w:t>
      </w:r>
    </w:p>
    <w:p w:rsidR="00E812D8" w:rsidRDefault="00E812D8" w:rsidP="00E812D8">
      <w:pPr>
        <w:pStyle w:val="Listaszerbekezds"/>
        <w:spacing w:after="0" w:line="300" w:lineRule="exact"/>
        <w:ind w:left="426"/>
        <w:jc w:val="both"/>
        <w:rPr>
          <w:rFonts w:eastAsia="Times New Roman" w:cstheme="minorHAnsi"/>
          <w:lang w:eastAsia="hu-HU"/>
        </w:rPr>
      </w:pPr>
    </w:p>
    <w:p w:rsidR="00E812D8" w:rsidRPr="00F76E0E" w:rsidRDefault="00E812D8" w:rsidP="00E812D8">
      <w:pPr>
        <w:pStyle w:val="Listaszerbekezds"/>
        <w:numPr>
          <w:ilvl w:val="0"/>
          <w:numId w:val="3"/>
        </w:numPr>
        <w:spacing w:after="0" w:line="300" w:lineRule="exact"/>
        <w:ind w:left="1134" w:right="1134" w:firstLine="0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Településképi szempontból meghatározó területekre vonatkozó </w:t>
      </w:r>
      <w:r>
        <w:rPr>
          <w:rFonts w:eastAsia="Calibri" w:cstheme="minorHAnsi"/>
          <w:b/>
        </w:rPr>
        <w:t>területi</w:t>
      </w:r>
      <w:r w:rsidRPr="00F76E0E">
        <w:rPr>
          <w:rFonts w:eastAsia="Calibri" w:cstheme="minorHAnsi"/>
          <w:b/>
        </w:rPr>
        <w:t xml:space="preserve"> építészeti követelmények</w:t>
      </w:r>
    </w:p>
    <w:p w:rsidR="00E812D8" w:rsidRPr="00F76E0E" w:rsidRDefault="00E812D8" w:rsidP="00E812D8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E812D8" w:rsidRPr="00F76E0E" w:rsidRDefault="00E812D8" w:rsidP="00E812D8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>(1) A településkép védelme érdekében új lakóépületek telepítésénél a meglevő beépítéshez és építészeti kialakításhoz kell illeszkedni.</w:t>
      </w:r>
    </w:p>
    <w:p w:rsidR="00F93D9D" w:rsidRPr="003E1969" w:rsidRDefault="003E1969" w:rsidP="00E812D8">
      <w:pPr>
        <w:pStyle w:val="Listaszerbekezds"/>
        <w:numPr>
          <w:ilvl w:val="0"/>
          <w:numId w:val="21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3E1969">
        <w:rPr>
          <w:rFonts w:eastAsia="Calibri" w:cstheme="minorHAnsi"/>
          <w:bCs/>
        </w:rPr>
        <w:t>T</w:t>
      </w:r>
      <w:r w:rsidR="00F93D9D" w:rsidRPr="003E1969">
        <w:rPr>
          <w:rFonts w:eastAsia="Calibri" w:cstheme="minorHAnsi"/>
          <w:bCs/>
        </w:rPr>
        <w:t>ájképvédelmi szempontból kiemelten kezelendő terület</w:t>
      </w:r>
      <w:r w:rsidRPr="003E1969">
        <w:rPr>
          <w:rFonts w:eastAsia="Calibri" w:cstheme="minorHAnsi"/>
          <w:bCs/>
        </w:rPr>
        <w:t>en</w:t>
      </w:r>
      <w:r w:rsidR="00F93D9D" w:rsidRPr="003E1969">
        <w:rPr>
          <w:rFonts w:eastAsia="Calibri" w:cstheme="minorHAnsi"/>
          <w:bCs/>
        </w:rPr>
        <w:t xml:space="preserve"> </w:t>
      </w:r>
      <w:r w:rsidR="00F93D9D" w:rsidRPr="003E1969">
        <w:rPr>
          <w:rFonts w:eastAsia="Calibri" w:cstheme="minorHAnsi"/>
        </w:rPr>
        <w:t>új épület építése a tájba illesztés fokozott figyelembe vételével történhet, a kialakult tájhasználat, telekstruktúra, a hagyományos beépítési módok megőrzése mellett.</w:t>
      </w:r>
    </w:p>
    <w:p w:rsidR="002616E7" w:rsidRDefault="002616E7" w:rsidP="00E812D8">
      <w:pPr>
        <w:pStyle w:val="Listaszerbekezds"/>
        <w:numPr>
          <w:ilvl w:val="0"/>
          <w:numId w:val="21"/>
        </w:numPr>
        <w:spacing w:after="0" w:line="300" w:lineRule="exact"/>
        <w:ind w:left="426" w:hanging="426"/>
        <w:jc w:val="both"/>
        <w:rPr>
          <w:rFonts w:eastAsia="Calibri" w:cstheme="minorHAnsi"/>
          <w:color w:val="0000FF"/>
        </w:rPr>
      </w:pPr>
      <w:r w:rsidRPr="003E1969">
        <w:rPr>
          <w:rFonts w:eastAsia="Calibri" w:cstheme="minorHAnsi"/>
          <w:color w:val="0000FF"/>
        </w:rPr>
        <w:t>Pusztaközpont területén az épületek homlokzatának magassága az övezetben levő Múzeuméval megegyezően alakítandó ki.</w:t>
      </w:r>
    </w:p>
    <w:p w:rsidR="00E812D8" w:rsidRDefault="003E1969" w:rsidP="00E812D8">
      <w:pPr>
        <w:pStyle w:val="Listaszerbekezds"/>
        <w:numPr>
          <w:ilvl w:val="0"/>
          <w:numId w:val="21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3E1969">
        <w:rPr>
          <w:rFonts w:eastAsia="Calibri" w:cstheme="minorHAnsi"/>
        </w:rPr>
        <w:t>Gazdasági területeken a tevékenységhez szükséges toronyszerű építmények utcaképi elemet ne képezzenek</w:t>
      </w:r>
      <w:r w:rsidR="00AB4C0B" w:rsidRPr="00AB4C0B">
        <w:rPr>
          <w:rFonts w:eastAsia="Calibri" w:cstheme="minorHAnsi"/>
        </w:rPr>
        <w:t>.</w:t>
      </w:r>
    </w:p>
    <w:p w:rsidR="009F34D4" w:rsidRPr="00F76E0E" w:rsidRDefault="009F34D4" w:rsidP="009F34D4">
      <w:pPr>
        <w:pStyle w:val="Listaszerbekezds"/>
        <w:spacing w:after="0" w:line="300" w:lineRule="exact"/>
        <w:ind w:left="426"/>
        <w:jc w:val="both"/>
        <w:rPr>
          <w:rFonts w:eastAsia="Calibri" w:cstheme="minorHAnsi"/>
          <w:color w:val="FF0000"/>
        </w:rPr>
      </w:pPr>
    </w:p>
    <w:p w:rsidR="00CA7338" w:rsidRPr="00F76E0E" w:rsidRDefault="00A5295C" w:rsidP="00F76E0E">
      <w:pPr>
        <w:pStyle w:val="Listaszerbekezds"/>
        <w:numPr>
          <w:ilvl w:val="0"/>
          <w:numId w:val="3"/>
        </w:numPr>
        <w:spacing w:after="0" w:line="300" w:lineRule="exact"/>
        <w:ind w:left="1134" w:right="1134" w:firstLine="0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Településképi szempontból meghatározó területekre </w:t>
      </w:r>
      <w:r w:rsidR="00CA7338" w:rsidRPr="00F76E0E">
        <w:rPr>
          <w:rFonts w:eastAsia="Calibri" w:cstheme="minorHAnsi"/>
          <w:b/>
        </w:rPr>
        <w:t xml:space="preserve">vonatkozó </w:t>
      </w:r>
      <w:r w:rsidR="00F8761C" w:rsidRPr="00F76E0E">
        <w:rPr>
          <w:rFonts w:eastAsia="Calibri" w:cstheme="minorHAnsi"/>
          <w:b/>
        </w:rPr>
        <w:t>egyedi</w:t>
      </w:r>
      <w:r w:rsidR="00CA7338" w:rsidRPr="00F76E0E">
        <w:rPr>
          <w:rFonts w:eastAsia="Calibri" w:cstheme="minorHAnsi"/>
          <w:b/>
        </w:rPr>
        <w:t xml:space="preserve"> építészeti követelmények</w:t>
      </w:r>
    </w:p>
    <w:p w:rsidR="008F2AE4" w:rsidRPr="00F76E0E" w:rsidRDefault="008F2AE4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CB17AA" w:rsidRPr="00F76E0E" w:rsidRDefault="0036647C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1</w:t>
      </w:r>
      <w:r w:rsidR="009F34D4">
        <w:rPr>
          <w:rFonts w:eastAsia="Calibri" w:cstheme="minorHAnsi"/>
          <w:b/>
        </w:rPr>
        <w:t>2</w:t>
      </w:r>
      <w:r w:rsidR="000925EC" w:rsidRPr="00F76E0E">
        <w:rPr>
          <w:rFonts w:eastAsia="Calibri" w:cstheme="minorHAnsi"/>
          <w:b/>
        </w:rPr>
        <w:t xml:space="preserve">.1 </w:t>
      </w:r>
      <w:r w:rsidR="00DE7B9B">
        <w:rPr>
          <w:rFonts w:eastAsia="Calibri" w:cstheme="minorHAnsi"/>
          <w:b/>
        </w:rPr>
        <w:t>Falusias karakterű terület</w:t>
      </w:r>
    </w:p>
    <w:p w:rsidR="00DA22E3" w:rsidRPr="00F76E0E" w:rsidRDefault="00CB17AA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 xml:space="preserve">(1) </w:t>
      </w:r>
      <w:r w:rsidR="00A83ECE">
        <w:rPr>
          <w:rFonts w:eastAsia="Calibri" w:cstheme="minorHAnsi"/>
          <w:color w:val="0000FF"/>
        </w:rPr>
        <w:t>A településképi szempontból</w:t>
      </w:r>
      <w:r w:rsidR="00067281">
        <w:rPr>
          <w:rFonts w:eastAsia="Calibri" w:cstheme="minorHAnsi"/>
          <w:color w:val="0000FF"/>
        </w:rPr>
        <w:t xml:space="preserve"> meghatározó területen</w:t>
      </w:r>
      <w:r w:rsidR="00067281" w:rsidRPr="00067281">
        <w:rPr>
          <w:rFonts w:eastAsia="Calibri" w:cstheme="minorHAnsi"/>
          <w:color w:val="0000FF"/>
        </w:rPr>
        <w:t xml:space="preserve"> a nyeregtetők hajlásszögét 30-45</w:t>
      </w:r>
      <w:r w:rsidR="00067281" w:rsidRPr="00067281">
        <w:rPr>
          <w:rFonts w:eastAsia="Calibri" w:cstheme="minorHAnsi"/>
          <w:color w:val="0000FF"/>
          <w:vertAlign w:val="superscript"/>
        </w:rPr>
        <w:t>0 </w:t>
      </w:r>
      <w:r w:rsidR="00067281" w:rsidRPr="00067281">
        <w:rPr>
          <w:rFonts w:eastAsia="Calibri" w:cstheme="minorHAnsi"/>
          <w:color w:val="0000FF"/>
        </w:rPr>
        <w:t>között kell kialakítani</w:t>
      </w:r>
      <w:r w:rsidR="00F93D9D">
        <w:rPr>
          <w:rFonts w:eastAsia="Calibri" w:cstheme="minorHAnsi"/>
        </w:rPr>
        <w:t>.</w:t>
      </w:r>
    </w:p>
    <w:p w:rsidR="00CB17AA" w:rsidRDefault="00EA5C1D" w:rsidP="00F70DF6">
      <w:pPr>
        <w:widowControl w:val="0"/>
        <w:numPr>
          <w:ilvl w:val="0"/>
          <w:numId w:val="6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color w:val="0000FF"/>
          <w:lang w:eastAsia="zh-CN"/>
        </w:rPr>
      </w:pPr>
      <w:r w:rsidRPr="00EA5C1D">
        <w:rPr>
          <w:rFonts w:eastAsia="Times New Roman" w:cstheme="minorHAnsi"/>
          <w:color w:val="0000FF"/>
          <w:lang w:eastAsia="zh-CN"/>
        </w:rPr>
        <w:t>A Béke utcán kizárólag a beépítési oldalhatárral párhuzamos, utcai oromfalas nyeregtetős épület építhető</w:t>
      </w:r>
      <w:r w:rsidR="00CB17AA" w:rsidRPr="00EA5C1D">
        <w:rPr>
          <w:rFonts w:eastAsia="Times New Roman" w:cstheme="minorHAnsi"/>
          <w:color w:val="0000FF"/>
          <w:lang w:eastAsia="zh-CN"/>
        </w:rPr>
        <w:t>.</w:t>
      </w:r>
    </w:p>
    <w:p w:rsidR="00EA5C1D" w:rsidRDefault="00EA5C1D" w:rsidP="00F70DF6">
      <w:pPr>
        <w:widowControl w:val="0"/>
        <w:numPr>
          <w:ilvl w:val="0"/>
          <w:numId w:val="6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color w:val="0000FF"/>
          <w:lang w:eastAsia="zh-CN"/>
        </w:rPr>
      </w:pPr>
      <w:r w:rsidRPr="00EA5C1D">
        <w:rPr>
          <w:rFonts w:eastAsia="Times New Roman" w:cstheme="minorHAnsi"/>
          <w:color w:val="0000FF"/>
          <w:lang w:eastAsia="zh-CN"/>
        </w:rPr>
        <w:t>A Petőfi Sándor utcai lakóterületeken csak utcavonalra merőleges gerincű nyeregtetős épület építhető</w:t>
      </w:r>
      <w:r>
        <w:rPr>
          <w:rFonts w:eastAsia="Times New Roman" w:cstheme="minorHAnsi"/>
          <w:color w:val="0000FF"/>
          <w:lang w:eastAsia="zh-CN"/>
        </w:rPr>
        <w:t>.</w:t>
      </w:r>
    </w:p>
    <w:p w:rsidR="00EA5C1D" w:rsidRPr="00EA5C1D" w:rsidRDefault="00EA5C1D" w:rsidP="00F70DF6">
      <w:pPr>
        <w:widowControl w:val="0"/>
        <w:numPr>
          <w:ilvl w:val="0"/>
          <w:numId w:val="6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color w:val="0000FF"/>
          <w:lang w:eastAsia="zh-CN"/>
        </w:rPr>
      </w:pPr>
      <w:r w:rsidRPr="00EA5C1D">
        <w:rPr>
          <w:rFonts w:eastAsia="Times New Roman" w:cstheme="minorHAnsi"/>
          <w:color w:val="0000FF"/>
          <w:lang w:eastAsia="zh-CN"/>
        </w:rPr>
        <w:t>Az Árpád soron csak az utcavonallal párhuzamos gerincű nyeregtetős épület építhető</w:t>
      </w:r>
      <w:r>
        <w:rPr>
          <w:rFonts w:eastAsia="Times New Roman" w:cstheme="minorHAnsi"/>
          <w:color w:val="0000FF"/>
          <w:lang w:eastAsia="zh-CN"/>
        </w:rPr>
        <w:t>.</w:t>
      </w:r>
    </w:p>
    <w:p w:rsidR="00CB17AA" w:rsidRPr="00EA5C1D" w:rsidRDefault="00CB17AA" w:rsidP="00F70DF6">
      <w:pPr>
        <w:widowControl w:val="0"/>
        <w:numPr>
          <w:ilvl w:val="0"/>
          <w:numId w:val="6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lang w:eastAsia="zh-CN"/>
        </w:rPr>
      </w:pPr>
      <w:r w:rsidRPr="00EA5C1D">
        <w:rPr>
          <w:rFonts w:eastAsia="Times New Roman" w:cstheme="minorHAnsi"/>
          <w:lang w:eastAsia="zh-CN"/>
        </w:rPr>
        <w:t xml:space="preserve">Tetőhéjalás: elsősorban </w:t>
      </w:r>
      <w:r w:rsidR="00EA5C1D" w:rsidRPr="00EA5C1D">
        <w:rPr>
          <w:rFonts w:eastAsia="Times New Roman" w:cstheme="minorHAnsi"/>
          <w:lang w:eastAsia="zh-CN"/>
        </w:rPr>
        <w:t xml:space="preserve">hagyományos színezésű </w:t>
      </w:r>
      <w:r w:rsidRPr="00EA5C1D">
        <w:rPr>
          <w:rFonts w:eastAsia="Times New Roman" w:cstheme="minorHAnsi"/>
          <w:lang w:eastAsia="zh-CN"/>
        </w:rPr>
        <w:t>égetett agyagcserép, vagy a felületében és színében ahhoz hasonló egyéb tetőfedő anyag.</w:t>
      </w:r>
    </w:p>
    <w:p w:rsidR="00CB17AA" w:rsidRPr="00EA5C1D" w:rsidRDefault="00CB17AA" w:rsidP="00F70DF6">
      <w:pPr>
        <w:widowControl w:val="0"/>
        <w:numPr>
          <w:ilvl w:val="0"/>
          <w:numId w:val="6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lang w:eastAsia="zh-CN"/>
        </w:rPr>
      </w:pPr>
      <w:r w:rsidRPr="00EA5C1D">
        <w:rPr>
          <w:rFonts w:eastAsia="Times New Roman" w:cstheme="minorHAnsi"/>
          <w:lang w:eastAsia="zh-CN"/>
        </w:rPr>
        <w:t>A tetőhéjazat cseréje esetén, egy tetőfelületen többféle anyagú, színű tetőhéjazat - kivéve a gyárilag színárnyalatos kivitelűt - nem helyezhető el.</w:t>
      </w:r>
    </w:p>
    <w:p w:rsidR="00CB17AA" w:rsidRPr="00F76E0E" w:rsidRDefault="00CB17AA" w:rsidP="00F70DF6">
      <w:pPr>
        <w:widowControl w:val="0"/>
        <w:numPr>
          <w:ilvl w:val="0"/>
          <w:numId w:val="6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lang w:eastAsia="zh-CN"/>
        </w:rPr>
      </w:pPr>
      <w:r w:rsidRPr="00EA5C1D">
        <w:rPr>
          <w:rFonts w:eastAsia="Times New Roman" w:cstheme="minorHAnsi"/>
          <w:lang w:eastAsia="zh-CN"/>
        </w:rPr>
        <w:t xml:space="preserve">A homlokzat felújításnak a közterületről látható épülethomlokzat </w:t>
      </w:r>
      <w:r w:rsidRPr="00F76E0E">
        <w:rPr>
          <w:rFonts w:eastAsia="Times New Roman" w:cstheme="minorHAnsi"/>
          <w:lang w:eastAsia="zh-CN"/>
        </w:rPr>
        <w:t>egészére ki kell terjednie.</w:t>
      </w:r>
    </w:p>
    <w:p w:rsidR="0057272C" w:rsidRPr="00EA5C1D" w:rsidRDefault="0057272C" w:rsidP="00F70DF6">
      <w:pPr>
        <w:widowControl w:val="0"/>
        <w:numPr>
          <w:ilvl w:val="0"/>
          <w:numId w:val="6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color w:val="0000FF"/>
          <w:lang w:eastAsia="zh-CN"/>
        </w:rPr>
      </w:pPr>
      <w:r w:rsidRPr="00EA5C1D">
        <w:rPr>
          <w:rFonts w:eastAsia="Times New Roman" w:cstheme="minorHAnsi"/>
          <w:bCs/>
          <w:color w:val="0000FF"/>
          <w:lang w:eastAsia="zh-CN"/>
        </w:rPr>
        <w:t xml:space="preserve">Az egy telken lévő építmények tömegeit és homlokzatait (homlokzati színezéseket) úgy kell kialakítani, hogy azok egymással összhangban legyenek és formai szempontból egységes építmény-együttes hatását </w:t>
      </w:r>
      <w:proofErr w:type="spellStart"/>
      <w:r w:rsidRPr="00EA5C1D">
        <w:rPr>
          <w:rFonts w:eastAsia="Times New Roman" w:cstheme="minorHAnsi"/>
          <w:bCs/>
          <w:color w:val="0000FF"/>
          <w:lang w:eastAsia="zh-CN"/>
        </w:rPr>
        <w:t>keltsék</w:t>
      </w:r>
      <w:proofErr w:type="spellEnd"/>
      <w:r w:rsidR="00EA5C1D" w:rsidRPr="00EA5C1D">
        <w:rPr>
          <w:rFonts w:eastAsia="Times New Roman" w:cstheme="minorHAnsi"/>
          <w:bCs/>
          <w:color w:val="0000FF"/>
          <w:lang w:eastAsia="zh-CN"/>
        </w:rPr>
        <w:t>.</w:t>
      </w:r>
    </w:p>
    <w:p w:rsidR="00F92F84" w:rsidRPr="00F76E0E" w:rsidRDefault="007A625F" w:rsidP="00F70DF6">
      <w:pPr>
        <w:widowControl w:val="0"/>
        <w:numPr>
          <w:ilvl w:val="0"/>
          <w:numId w:val="6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lang w:eastAsia="zh-CN"/>
        </w:rPr>
      </w:pPr>
      <w:r w:rsidRPr="00F76E0E">
        <w:rPr>
          <w:rFonts w:eastAsia="Times New Roman" w:cstheme="minorHAnsi"/>
          <w:lang w:eastAsia="zh-CN"/>
        </w:rPr>
        <w:t xml:space="preserve">Homlokzat színezése során a fehér, a tört-fehér, ill. </w:t>
      </w:r>
      <w:r w:rsidR="00EA5C1D">
        <w:rPr>
          <w:rFonts w:eastAsia="Times New Roman" w:cstheme="minorHAnsi"/>
          <w:lang w:eastAsia="zh-CN"/>
        </w:rPr>
        <w:t>föld</w:t>
      </w:r>
      <w:r w:rsidRPr="00F76E0E">
        <w:rPr>
          <w:rFonts w:eastAsia="Times New Roman" w:cstheme="minorHAnsi"/>
          <w:lang w:eastAsia="zh-CN"/>
        </w:rPr>
        <w:t>színek alkalmazhatók</w:t>
      </w:r>
      <w:r w:rsidR="00CB17AA" w:rsidRPr="00F76E0E">
        <w:rPr>
          <w:rFonts w:eastAsia="Times New Roman" w:cstheme="minorHAnsi"/>
          <w:lang w:eastAsia="zh-CN"/>
        </w:rPr>
        <w:t>.</w:t>
      </w:r>
    </w:p>
    <w:p w:rsidR="0066170F" w:rsidRPr="00F76E0E" w:rsidRDefault="0066170F" w:rsidP="00F70DF6">
      <w:pPr>
        <w:widowControl w:val="0"/>
        <w:numPr>
          <w:ilvl w:val="0"/>
          <w:numId w:val="6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lang w:eastAsia="zh-CN"/>
        </w:rPr>
      </w:pPr>
      <w:r w:rsidRPr="00F76E0E">
        <w:rPr>
          <w:rFonts w:eastAsia="Times New Roman" w:cstheme="minorHAnsi"/>
          <w:lang w:eastAsia="zh-CN"/>
        </w:rPr>
        <w:t xml:space="preserve">Saroktelek esetén a lakóépület mindkét utcai homlokzatát </w:t>
      </w:r>
      <w:proofErr w:type="spellStart"/>
      <w:r w:rsidRPr="00F76E0E">
        <w:rPr>
          <w:rFonts w:eastAsia="Times New Roman" w:cstheme="minorHAnsi"/>
          <w:lang w:eastAsia="zh-CN"/>
        </w:rPr>
        <w:t>homlokzatszerűen</w:t>
      </w:r>
      <w:proofErr w:type="spellEnd"/>
      <w:r w:rsidRPr="00F76E0E">
        <w:rPr>
          <w:rFonts w:eastAsia="Times New Roman" w:cstheme="minorHAnsi"/>
          <w:lang w:eastAsia="zh-CN"/>
        </w:rPr>
        <w:t xml:space="preserve"> kell kialakítani. </w:t>
      </w:r>
    </w:p>
    <w:p w:rsidR="00CB17AA" w:rsidRPr="00F76E0E" w:rsidRDefault="00CB17AA" w:rsidP="00F70DF6">
      <w:pPr>
        <w:widowControl w:val="0"/>
        <w:numPr>
          <w:ilvl w:val="0"/>
          <w:numId w:val="6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lang w:eastAsia="zh-CN"/>
        </w:rPr>
      </w:pPr>
      <w:r w:rsidRPr="00F76E0E">
        <w:rPr>
          <w:rFonts w:eastAsia="Times New Roman" w:cstheme="minorHAnsi"/>
          <w:lang w:eastAsia="zh-CN"/>
        </w:rPr>
        <w:t xml:space="preserve">Előkert nélküli </w:t>
      </w:r>
      <w:r w:rsidR="00D31BA0" w:rsidRPr="00F76E0E">
        <w:rPr>
          <w:rFonts w:eastAsia="Times New Roman" w:cstheme="minorHAnsi"/>
          <w:lang w:eastAsia="zh-CN"/>
        </w:rPr>
        <w:t>beépítésen</w:t>
      </w:r>
      <w:r w:rsidRPr="00F76E0E">
        <w:rPr>
          <w:rFonts w:eastAsia="Times New Roman" w:cstheme="minorHAnsi"/>
          <w:lang w:eastAsia="zh-CN"/>
        </w:rPr>
        <w:t xml:space="preserve"> elhelyezésre kerülő utcafronti épületek közterület felé néző </w:t>
      </w:r>
      <w:r w:rsidRPr="00F76E0E">
        <w:rPr>
          <w:rFonts w:eastAsia="Times New Roman" w:cstheme="minorHAnsi"/>
          <w:lang w:eastAsia="zh-CN"/>
        </w:rPr>
        <w:lastRenderedPageBreak/>
        <w:t>homlokzatán a közterületre kivezető ereszcsatorna nem helyezhető el, kivéve a homlokzati falba beépítve, illetve takartan vagy a terepszint alatt az utcai vízelvezető hálózatba elvezetve helyezhető el.</w:t>
      </w:r>
    </w:p>
    <w:p w:rsidR="00C354B2" w:rsidRPr="00BA24CD" w:rsidRDefault="0000144D" w:rsidP="00F70DF6">
      <w:pPr>
        <w:widowControl w:val="0"/>
        <w:numPr>
          <w:ilvl w:val="0"/>
          <w:numId w:val="6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lang w:eastAsia="zh-CN"/>
        </w:rPr>
      </w:pPr>
      <w:r w:rsidRPr="00BA24CD">
        <w:rPr>
          <w:rFonts w:eastAsia="Times New Roman" w:cstheme="minorHAnsi"/>
          <w:lang w:eastAsia="zh-CN"/>
        </w:rPr>
        <w:t>Kerítés kialakítása</w:t>
      </w:r>
      <w:r w:rsidR="00C354B2" w:rsidRPr="00BA24CD">
        <w:rPr>
          <w:rFonts w:eastAsia="Times New Roman" w:cstheme="minorHAnsi"/>
          <w:lang w:eastAsia="zh-CN"/>
        </w:rPr>
        <w:t>:</w:t>
      </w:r>
    </w:p>
    <w:p w:rsidR="00673805" w:rsidRPr="00BA24CD" w:rsidRDefault="00673805" w:rsidP="00784938">
      <w:pPr>
        <w:pStyle w:val="Listaszerbekezds"/>
        <w:widowControl w:val="0"/>
        <w:numPr>
          <w:ilvl w:val="0"/>
          <w:numId w:val="55"/>
        </w:numPr>
        <w:suppressAutoHyphens/>
        <w:spacing w:after="0" w:line="300" w:lineRule="exact"/>
        <w:jc w:val="both"/>
        <w:rPr>
          <w:rFonts w:eastAsia="Times New Roman" w:cstheme="minorHAnsi"/>
          <w:lang w:eastAsia="zh-CN"/>
        </w:rPr>
      </w:pPr>
      <w:r w:rsidRPr="00BA24CD">
        <w:rPr>
          <w:rFonts w:eastAsia="Times New Roman" w:cstheme="minorHAnsi"/>
          <w:lang w:eastAsia="zh-CN"/>
        </w:rPr>
        <w:t>Az utcafronton áttört, vagy tömör kerítés létesíthető, maximum 60 cm magas lábazattal.</w:t>
      </w:r>
    </w:p>
    <w:p w:rsidR="0000144D" w:rsidRPr="00F76E0E" w:rsidRDefault="0000144D" w:rsidP="00784938">
      <w:pPr>
        <w:pStyle w:val="Listaszerbekezds"/>
        <w:widowControl w:val="0"/>
        <w:numPr>
          <w:ilvl w:val="0"/>
          <w:numId w:val="55"/>
        </w:numPr>
        <w:suppressAutoHyphens/>
        <w:spacing w:after="0" w:line="300" w:lineRule="exact"/>
        <w:jc w:val="both"/>
        <w:rPr>
          <w:rFonts w:eastAsia="Times New Roman" w:cstheme="minorHAnsi"/>
          <w:lang w:eastAsia="zh-CN"/>
        </w:rPr>
      </w:pPr>
      <w:r w:rsidRPr="00BA24CD">
        <w:rPr>
          <w:rFonts w:eastAsia="Times New Roman" w:cstheme="minorHAnsi"/>
          <w:lang w:eastAsia="zh-CN"/>
        </w:rPr>
        <w:t>Saroktelkek esetében a telek határain épített kerítésnek a telek sarokpontjától 2-2 m-es távolságig a lábazat feletti teljes felületen, áttört kialakításúnak kell lennie</w:t>
      </w:r>
      <w:r w:rsidRPr="00F76E0E">
        <w:rPr>
          <w:rFonts w:eastAsia="Times New Roman" w:cstheme="minorHAnsi"/>
          <w:lang w:eastAsia="zh-CN"/>
        </w:rPr>
        <w:t>.</w:t>
      </w:r>
    </w:p>
    <w:p w:rsidR="00C96EAD" w:rsidRDefault="00FB65C0" w:rsidP="00784938">
      <w:pPr>
        <w:pStyle w:val="Listaszerbekezds"/>
        <w:widowControl w:val="0"/>
        <w:numPr>
          <w:ilvl w:val="0"/>
          <w:numId w:val="55"/>
        </w:numPr>
        <w:suppressAutoHyphens/>
        <w:spacing w:after="0" w:line="300" w:lineRule="exact"/>
        <w:jc w:val="both"/>
        <w:rPr>
          <w:rFonts w:eastAsia="Times New Roman" w:cstheme="minorHAnsi"/>
          <w:color w:val="0000FF"/>
          <w:lang w:eastAsia="zh-CN"/>
        </w:rPr>
      </w:pPr>
      <w:r w:rsidRPr="00FB65C0">
        <w:rPr>
          <w:rFonts w:eastAsia="Times New Roman" w:cstheme="minorHAnsi"/>
          <w:color w:val="0000FF"/>
          <w:lang w:eastAsia="zh-CN"/>
        </w:rPr>
        <w:t xml:space="preserve">A temetőt áttört kerítéssel kell </w:t>
      </w:r>
      <w:proofErr w:type="spellStart"/>
      <w:r w:rsidRPr="00FB65C0">
        <w:rPr>
          <w:rFonts w:eastAsia="Times New Roman" w:cstheme="minorHAnsi"/>
          <w:color w:val="0000FF"/>
          <w:lang w:eastAsia="zh-CN"/>
        </w:rPr>
        <w:t>körülvenni</w:t>
      </w:r>
      <w:proofErr w:type="spellEnd"/>
      <w:r w:rsidRPr="00FB65C0">
        <w:rPr>
          <w:rFonts w:eastAsia="Times New Roman" w:cstheme="minorHAnsi"/>
          <w:color w:val="0000FF"/>
          <w:lang w:eastAsia="zh-CN"/>
        </w:rPr>
        <w:t>. A kerítés legalább 1,20m, legfeljebb 2,0m magas lehet. Kialakításánál használható anyagok</w:t>
      </w:r>
      <w:r>
        <w:rPr>
          <w:rFonts w:eastAsia="Times New Roman" w:cstheme="minorHAnsi"/>
          <w:color w:val="0000FF"/>
          <w:lang w:eastAsia="zh-CN"/>
        </w:rPr>
        <w:t xml:space="preserve">: </w:t>
      </w:r>
    </w:p>
    <w:p w:rsidR="00FB65C0" w:rsidRPr="00FB65C0" w:rsidRDefault="00FB65C0" w:rsidP="00F70DF6">
      <w:pPr>
        <w:pStyle w:val="Listaszerbekezds"/>
        <w:numPr>
          <w:ilvl w:val="0"/>
          <w:numId w:val="78"/>
        </w:numPr>
        <w:rPr>
          <w:rFonts w:eastAsia="Times New Roman" w:cstheme="minorHAnsi"/>
          <w:color w:val="0000FF"/>
          <w:lang w:eastAsia="zh-CN"/>
        </w:rPr>
      </w:pPr>
      <w:r w:rsidRPr="00FB65C0">
        <w:rPr>
          <w:rFonts w:eastAsia="Times New Roman" w:cstheme="minorHAnsi"/>
          <w:color w:val="0000FF"/>
          <w:lang w:eastAsia="zh-CN"/>
        </w:rPr>
        <w:t>fa és, vagy</w:t>
      </w:r>
    </w:p>
    <w:p w:rsidR="00FB65C0" w:rsidRDefault="00FB65C0" w:rsidP="00F70DF6">
      <w:pPr>
        <w:pStyle w:val="Listaszerbekezds"/>
        <w:widowControl w:val="0"/>
        <w:numPr>
          <w:ilvl w:val="0"/>
          <w:numId w:val="78"/>
        </w:numPr>
        <w:suppressAutoHyphens/>
        <w:spacing w:after="0" w:line="300" w:lineRule="exact"/>
        <w:jc w:val="both"/>
        <w:rPr>
          <w:rFonts w:eastAsia="Times New Roman" w:cstheme="minorHAnsi"/>
          <w:color w:val="0000FF"/>
          <w:lang w:eastAsia="zh-CN"/>
        </w:rPr>
      </w:pPr>
      <w:r w:rsidRPr="00FB65C0">
        <w:rPr>
          <w:rFonts w:eastAsia="Times New Roman" w:cstheme="minorHAnsi"/>
          <w:color w:val="0000FF"/>
          <w:lang w:eastAsia="zh-CN"/>
        </w:rPr>
        <w:t>kő és, vagy</w:t>
      </w:r>
    </w:p>
    <w:p w:rsidR="00FB65C0" w:rsidRDefault="00FB65C0" w:rsidP="00F70DF6">
      <w:pPr>
        <w:pStyle w:val="Listaszerbekezds"/>
        <w:widowControl w:val="0"/>
        <w:numPr>
          <w:ilvl w:val="0"/>
          <w:numId w:val="78"/>
        </w:numPr>
        <w:suppressAutoHyphens/>
        <w:spacing w:after="0" w:line="300" w:lineRule="exact"/>
        <w:jc w:val="both"/>
        <w:rPr>
          <w:rFonts w:eastAsia="Times New Roman" w:cstheme="minorHAnsi"/>
          <w:color w:val="0000FF"/>
          <w:lang w:eastAsia="zh-CN"/>
        </w:rPr>
      </w:pPr>
      <w:r w:rsidRPr="00FB65C0">
        <w:rPr>
          <w:rFonts w:eastAsia="Times New Roman" w:cstheme="minorHAnsi"/>
          <w:color w:val="0000FF"/>
          <w:lang w:eastAsia="zh-CN"/>
        </w:rPr>
        <w:t>égetett agyag és, vagy</w:t>
      </w:r>
    </w:p>
    <w:p w:rsidR="00FB65C0" w:rsidRDefault="00FB65C0" w:rsidP="00F70DF6">
      <w:pPr>
        <w:pStyle w:val="Listaszerbekezds"/>
        <w:widowControl w:val="0"/>
        <w:numPr>
          <w:ilvl w:val="0"/>
          <w:numId w:val="78"/>
        </w:numPr>
        <w:suppressAutoHyphens/>
        <w:spacing w:after="0" w:line="300" w:lineRule="exact"/>
        <w:jc w:val="both"/>
        <w:rPr>
          <w:rFonts w:eastAsia="Times New Roman" w:cstheme="minorHAnsi"/>
          <w:color w:val="0000FF"/>
          <w:lang w:eastAsia="zh-CN"/>
        </w:rPr>
      </w:pPr>
      <w:r w:rsidRPr="00FB65C0">
        <w:rPr>
          <w:rFonts w:eastAsia="Times New Roman" w:cstheme="minorHAnsi"/>
          <w:color w:val="0000FF"/>
          <w:lang w:eastAsia="zh-CN"/>
        </w:rPr>
        <w:t>kovácsoltvas</w:t>
      </w:r>
      <w:r>
        <w:rPr>
          <w:rFonts w:eastAsia="Times New Roman" w:cstheme="minorHAnsi"/>
          <w:color w:val="0000FF"/>
          <w:lang w:eastAsia="zh-CN"/>
        </w:rPr>
        <w:t>.</w:t>
      </w:r>
    </w:p>
    <w:p w:rsidR="00FB65C0" w:rsidRPr="00FB65C0" w:rsidRDefault="00FB65C0" w:rsidP="00FB65C0">
      <w:pPr>
        <w:pStyle w:val="Listaszerbekezds"/>
        <w:widowControl w:val="0"/>
        <w:suppressAutoHyphens/>
        <w:spacing w:after="0" w:line="300" w:lineRule="exact"/>
        <w:ind w:left="1134"/>
        <w:jc w:val="both"/>
        <w:rPr>
          <w:rFonts w:eastAsia="Times New Roman" w:cstheme="minorHAnsi"/>
          <w:color w:val="0000FF"/>
          <w:lang w:eastAsia="zh-CN"/>
        </w:rPr>
      </w:pPr>
      <w:r w:rsidRPr="00FB65C0">
        <w:rPr>
          <w:rFonts w:eastAsia="Times New Roman" w:cstheme="minorHAnsi"/>
          <w:color w:val="0000FF"/>
          <w:lang w:eastAsia="zh-CN"/>
        </w:rPr>
        <w:t>Drótfonatos kerítést csak abban az esetben lehet alkalmazni, ha azt élősövény „közepébe” telepítik és a sövény kifejlődve azt egész évben eltakarja</w:t>
      </w:r>
      <w:r>
        <w:rPr>
          <w:rFonts w:eastAsia="Times New Roman" w:cstheme="minorHAnsi"/>
          <w:color w:val="0000FF"/>
          <w:lang w:eastAsia="zh-CN"/>
        </w:rPr>
        <w:t>.</w:t>
      </w:r>
    </w:p>
    <w:p w:rsidR="00542649" w:rsidRDefault="00542649" w:rsidP="00F76E0E">
      <w:pPr>
        <w:spacing w:after="0" w:line="300" w:lineRule="exact"/>
        <w:ind w:right="1134"/>
        <w:rPr>
          <w:rFonts w:eastAsia="Calibri" w:cstheme="minorHAnsi"/>
          <w:b/>
        </w:rPr>
      </w:pPr>
    </w:p>
    <w:p w:rsidR="00DE7B9B" w:rsidRPr="00F76E0E" w:rsidRDefault="00DE7B9B" w:rsidP="00DE7B9B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1</w:t>
      </w:r>
      <w:r>
        <w:rPr>
          <w:rFonts w:eastAsia="Calibri" w:cstheme="minorHAnsi"/>
          <w:b/>
        </w:rPr>
        <w:t>2</w:t>
      </w:r>
      <w:r w:rsidRPr="00F76E0E">
        <w:rPr>
          <w:rFonts w:eastAsia="Calibri" w:cstheme="minorHAnsi"/>
          <w:b/>
        </w:rPr>
        <w:t>.</w:t>
      </w:r>
      <w:r>
        <w:rPr>
          <w:rFonts w:eastAsia="Calibri" w:cstheme="minorHAnsi"/>
          <w:b/>
        </w:rPr>
        <w:t>2</w:t>
      </w:r>
      <w:r w:rsidRPr="00F76E0E">
        <w:rPr>
          <w:rFonts w:eastAsia="Calibri" w:cstheme="minorHAnsi"/>
          <w:b/>
        </w:rPr>
        <w:t xml:space="preserve"> </w:t>
      </w:r>
      <w:r>
        <w:rPr>
          <w:rFonts w:eastAsia="Calibri" w:cstheme="minorHAnsi"/>
          <w:b/>
        </w:rPr>
        <w:t>Kertes területek</w:t>
      </w:r>
    </w:p>
    <w:p w:rsidR="00DE7B9B" w:rsidRPr="00F76E0E" w:rsidRDefault="00DE7B9B" w:rsidP="00DE7B9B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 xml:space="preserve">(1) </w:t>
      </w:r>
      <w:r w:rsidR="00FB65C0" w:rsidRPr="00FB65C0">
        <w:rPr>
          <w:rFonts w:eastAsia="Calibri" w:cstheme="minorHAnsi"/>
        </w:rPr>
        <w:t>A területen az épületek tömege, fedése, szín- és formavilága a táj építési hagyományait követve alakítható ki</w:t>
      </w:r>
      <w:r>
        <w:rPr>
          <w:rFonts w:eastAsia="Calibri" w:cstheme="minorHAnsi"/>
        </w:rPr>
        <w:t>.</w:t>
      </w:r>
    </w:p>
    <w:p w:rsidR="00DE7B9B" w:rsidRPr="00F76E0E" w:rsidRDefault="00F87372" w:rsidP="00F70DF6">
      <w:pPr>
        <w:pStyle w:val="Listaszerbekezds"/>
        <w:numPr>
          <w:ilvl w:val="0"/>
          <w:numId w:val="73"/>
        </w:numPr>
        <w:spacing w:after="0" w:line="300" w:lineRule="exact"/>
        <w:ind w:left="426" w:hanging="426"/>
        <w:jc w:val="both"/>
        <w:rPr>
          <w:rFonts w:eastAsia="Calibri" w:cstheme="minorHAnsi"/>
          <w:color w:val="ED7D31" w:themeColor="accent2"/>
        </w:rPr>
      </w:pPr>
      <w:r w:rsidRPr="00F87372">
        <w:rPr>
          <w:rFonts w:eastAsia="Calibri" w:cstheme="minorHAnsi"/>
          <w:color w:val="0000FF"/>
        </w:rPr>
        <w:t>Az épületet 30-45°-</w:t>
      </w:r>
      <w:proofErr w:type="spellStart"/>
      <w:r w:rsidRPr="00F87372">
        <w:rPr>
          <w:rFonts w:eastAsia="Calibri" w:cstheme="minorHAnsi"/>
          <w:color w:val="0000FF"/>
        </w:rPr>
        <w:t>os</w:t>
      </w:r>
      <w:proofErr w:type="spellEnd"/>
      <w:r w:rsidRPr="00F87372">
        <w:rPr>
          <w:rFonts w:eastAsia="Calibri" w:cstheme="minorHAnsi"/>
          <w:color w:val="0000FF"/>
        </w:rPr>
        <w:t xml:space="preserve"> hajl</w:t>
      </w:r>
      <w:r w:rsidRPr="00F87372">
        <w:rPr>
          <w:rFonts w:eastAsia="Calibri" w:cstheme="minorHAnsi" w:hint="eastAsia"/>
          <w:color w:val="0000FF"/>
        </w:rPr>
        <w:t>á</w:t>
      </w:r>
      <w:r w:rsidRPr="00F87372">
        <w:rPr>
          <w:rFonts w:eastAsia="Calibri" w:cstheme="minorHAnsi"/>
          <w:color w:val="0000FF"/>
        </w:rPr>
        <w:t>ssz</w:t>
      </w:r>
      <w:r w:rsidRPr="00F87372">
        <w:rPr>
          <w:rFonts w:eastAsia="Calibri" w:cstheme="minorHAnsi" w:hint="eastAsia"/>
          <w:color w:val="0000FF"/>
        </w:rPr>
        <w:t>ö</w:t>
      </w:r>
      <w:r w:rsidRPr="00F87372">
        <w:rPr>
          <w:rFonts w:eastAsia="Calibri" w:cstheme="minorHAnsi"/>
          <w:color w:val="0000FF"/>
        </w:rPr>
        <w:t>g</w:t>
      </w:r>
      <w:r w:rsidRPr="00F87372">
        <w:rPr>
          <w:rFonts w:eastAsia="Calibri" w:cstheme="minorHAnsi" w:hint="eastAsia"/>
          <w:color w:val="0000FF"/>
        </w:rPr>
        <w:t>ű</w:t>
      </w:r>
      <w:r w:rsidRPr="00F87372">
        <w:rPr>
          <w:rFonts w:eastAsia="Calibri" w:cstheme="minorHAnsi"/>
          <w:color w:val="0000FF"/>
        </w:rPr>
        <w:t xml:space="preserve"> szimmetrikus nyeregtet</w:t>
      </w:r>
      <w:r w:rsidRPr="00F87372">
        <w:rPr>
          <w:rFonts w:eastAsia="Calibri" w:cstheme="minorHAnsi" w:hint="eastAsia"/>
          <w:color w:val="0000FF"/>
        </w:rPr>
        <w:t>ő</w:t>
      </w:r>
      <w:r w:rsidRPr="00F87372">
        <w:rPr>
          <w:rFonts w:eastAsia="Calibri" w:cstheme="minorHAnsi"/>
          <w:color w:val="0000FF"/>
        </w:rPr>
        <w:t>vel kell lefedni</w:t>
      </w:r>
      <w:r w:rsidR="00DE7B9B" w:rsidRPr="00F87372">
        <w:rPr>
          <w:rFonts w:eastAsia="Calibri" w:cstheme="minorHAnsi"/>
          <w:color w:val="0000FF"/>
        </w:rPr>
        <w:t>.</w:t>
      </w:r>
    </w:p>
    <w:p w:rsidR="00FB65C0" w:rsidRPr="00951D42" w:rsidRDefault="00444370" w:rsidP="00F70DF6">
      <w:pPr>
        <w:widowControl w:val="0"/>
        <w:numPr>
          <w:ilvl w:val="0"/>
          <w:numId w:val="73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lang w:eastAsia="zh-CN"/>
        </w:rPr>
      </w:pPr>
      <w:r w:rsidRPr="00444370">
        <w:rPr>
          <w:rFonts w:eastAsia="Times New Roman" w:cstheme="minorHAnsi"/>
          <w:lang w:eastAsia="zh-CN"/>
        </w:rPr>
        <w:t>Az épületek homlokzata világos föld-, illetve pasztellszínezésűek lehetnek</w:t>
      </w:r>
      <w:r w:rsidR="00FB65C0" w:rsidRPr="00951D42">
        <w:rPr>
          <w:rFonts w:eastAsia="Times New Roman" w:cstheme="minorHAnsi"/>
          <w:lang w:eastAsia="zh-CN"/>
        </w:rPr>
        <w:t>.</w:t>
      </w:r>
    </w:p>
    <w:p w:rsidR="00DE7B9B" w:rsidRDefault="00DE7B9B" w:rsidP="00F76E0E">
      <w:pPr>
        <w:spacing w:after="0" w:line="300" w:lineRule="exact"/>
        <w:ind w:right="1134"/>
        <w:rPr>
          <w:rFonts w:eastAsia="Calibri" w:cstheme="minorHAnsi"/>
          <w:b/>
        </w:rPr>
      </w:pPr>
    </w:p>
    <w:p w:rsidR="00DE7B9B" w:rsidRPr="00F76E0E" w:rsidRDefault="00DE7B9B" w:rsidP="00DE7B9B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1</w:t>
      </w:r>
      <w:r>
        <w:rPr>
          <w:rFonts w:eastAsia="Calibri" w:cstheme="minorHAnsi"/>
          <w:b/>
        </w:rPr>
        <w:t>2</w:t>
      </w:r>
      <w:r w:rsidRPr="00F76E0E">
        <w:rPr>
          <w:rFonts w:eastAsia="Calibri" w:cstheme="minorHAnsi"/>
          <w:b/>
        </w:rPr>
        <w:t>.</w:t>
      </w:r>
      <w:r>
        <w:rPr>
          <w:rFonts w:eastAsia="Calibri" w:cstheme="minorHAnsi"/>
          <w:b/>
        </w:rPr>
        <w:t>3</w:t>
      </w:r>
      <w:r w:rsidRPr="00F76E0E">
        <w:rPr>
          <w:rFonts w:eastAsia="Calibri" w:cstheme="minorHAnsi"/>
          <w:b/>
        </w:rPr>
        <w:t xml:space="preserve"> </w:t>
      </w:r>
      <w:r>
        <w:rPr>
          <w:rFonts w:eastAsia="Calibri" w:cstheme="minorHAnsi"/>
          <w:b/>
        </w:rPr>
        <w:t>Pusztaközpont terület</w:t>
      </w:r>
    </w:p>
    <w:p w:rsidR="00DE7B9B" w:rsidRPr="00F76E0E" w:rsidRDefault="00DE7B9B" w:rsidP="00DE7B9B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 xml:space="preserve">(1) </w:t>
      </w:r>
      <w:r w:rsidR="00923C8A" w:rsidRPr="00923C8A">
        <w:rPr>
          <w:rFonts w:eastAsia="Calibri" w:cstheme="minorHAnsi"/>
          <w:color w:val="0000FF"/>
        </w:rPr>
        <w:t>Az épületet 30-45°-</w:t>
      </w:r>
      <w:proofErr w:type="spellStart"/>
      <w:r w:rsidR="00923C8A" w:rsidRPr="00923C8A">
        <w:rPr>
          <w:rFonts w:eastAsia="Calibri" w:cstheme="minorHAnsi"/>
          <w:color w:val="0000FF"/>
        </w:rPr>
        <w:t>os</w:t>
      </w:r>
      <w:proofErr w:type="spellEnd"/>
      <w:r w:rsidR="00923C8A" w:rsidRPr="00923C8A">
        <w:rPr>
          <w:rFonts w:eastAsia="Calibri" w:cstheme="minorHAnsi"/>
          <w:color w:val="0000FF"/>
        </w:rPr>
        <w:t xml:space="preserve"> hajl</w:t>
      </w:r>
      <w:r w:rsidR="00923C8A" w:rsidRPr="00923C8A">
        <w:rPr>
          <w:rFonts w:eastAsia="Calibri" w:cstheme="minorHAnsi" w:hint="eastAsia"/>
          <w:color w:val="0000FF"/>
        </w:rPr>
        <w:t>á</w:t>
      </w:r>
      <w:r w:rsidR="00923C8A" w:rsidRPr="00923C8A">
        <w:rPr>
          <w:rFonts w:eastAsia="Calibri" w:cstheme="minorHAnsi"/>
          <w:color w:val="0000FF"/>
        </w:rPr>
        <w:t>ssz</w:t>
      </w:r>
      <w:r w:rsidR="00923C8A" w:rsidRPr="00923C8A">
        <w:rPr>
          <w:rFonts w:eastAsia="Calibri" w:cstheme="minorHAnsi" w:hint="eastAsia"/>
          <w:color w:val="0000FF"/>
        </w:rPr>
        <w:t>ö</w:t>
      </w:r>
      <w:r w:rsidR="00923C8A" w:rsidRPr="00923C8A">
        <w:rPr>
          <w:rFonts w:eastAsia="Calibri" w:cstheme="minorHAnsi"/>
          <w:color w:val="0000FF"/>
        </w:rPr>
        <w:t>g</w:t>
      </w:r>
      <w:r w:rsidR="00923C8A" w:rsidRPr="00923C8A">
        <w:rPr>
          <w:rFonts w:eastAsia="Calibri" w:cstheme="minorHAnsi" w:hint="eastAsia"/>
          <w:color w:val="0000FF"/>
        </w:rPr>
        <w:t>ű</w:t>
      </w:r>
      <w:r w:rsidR="00923C8A" w:rsidRPr="00923C8A">
        <w:rPr>
          <w:rFonts w:eastAsia="Calibri" w:cstheme="minorHAnsi"/>
          <w:color w:val="0000FF"/>
        </w:rPr>
        <w:t xml:space="preserve"> szimmetrikus nyeregtet</w:t>
      </w:r>
      <w:r w:rsidR="00923C8A" w:rsidRPr="00923C8A">
        <w:rPr>
          <w:rFonts w:eastAsia="Calibri" w:cstheme="minorHAnsi" w:hint="eastAsia"/>
          <w:color w:val="0000FF"/>
        </w:rPr>
        <w:t>ő</w:t>
      </w:r>
      <w:r w:rsidR="00923C8A" w:rsidRPr="00923C8A">
        <w:rPr>
          <w:rFonts w:eastAsia="Calibri" w:cstheme="minorHAnsi"/>
          <w:color w:val="0000FF"/>
        </w:rPr>
        <w:t>vel kell lefedni</w:t>
      </w:r>
      <w:r w:rsidR="00923C8A">
        <w:rPr>
          <w:rFonts w:eastAsia="Calibri" w:cstheme="minorHAnsi"/>
          <w:color w:val="0000FF"/>
        </w:rPr>
        <w:t>.</w:t>
      </w:r>
    </w:p>
    <w:p w:rsidR="00DE7B9B" w:rsidRPr="00923C8A" w:rsidRDefault="00923C8A" w:rsidP="00F70DF6">
      <w:pPr>
        <w:pStyle w:val="Listaszerbekezds"/>
        <w:numPr>
          <w:ilvl w:val="0"/>
          <w:numId w:val="74"/>
        </w:numPr>
        <w:spacing w:after="0" w:line="300" w:lineRule="exact"/>
        <w:ind w:left="426" w:hanging="426"/>
        <w:jc w:val="both"/>
        <w:rPr>
          <w:rFonts w:eastAsia="Calibri" w:cstheme="minorHAnsi"/>
          <w:color w:val="0000FF"/>
        </w:rPr>
      </w:pPr>
      <w:r w:rsidRPr="00923C8A">
        <w:rPr>
          <w:rFonts w:eastAsia="Calibri" w:cstheme="minorHAnsi"/>
          <w:color w:val="0000FF"/>
        </w:rPr>
        <w:t>A Pusztaközpont területein az épületeket a Múzeum épületéhez illeszkedően kell kialakítani a tetőforma vonatkozásában is</w:t>
      </w:r>
      <w:r w:rsidR="00DE7B9B" w:rsidRPr="00923C8A">
        <w:rPr>
          <w:rFonts w:eastAsia="Calibri" w:cstheme="minorHAnsi"/>
          <w:color w:val="0000FF"/>
        </w:rPr>
        <w:t>.</w:t>
      </w:r>
    </w:p>
    <w:p w:rsidR="00DE7B9B" w:rsidRPr="00C718D6" w:rsidRDefault="00923C8A" w:rsidP="00F70DF6">
      <w:pPr>
        <w:widowControl w:val="0"/>
        <w:numPr>
          <w:ilvl w:val="0"/>
          <w:numId w:val="74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color w:val="FF0000"/>
          <w:lang w:eastAsia="zh-CN"/>
        </w:rPr>
      </w:pPr>
      <w:r w:rsidRPr="00923C8A">
        <w:rPr>
          <w:rFonts w:eastAsia="Times New Roman" w:cstheme="minorHAnsi"/>
          <w:lang w:eastAsia="zh-CN"/>
        </w:rPr>
        <w:t xml:space="preserve">A területen </w:t>
      </w:r>
      <w:proofErr w:type="spellStart"/>
      <w:r w:rsidRPr="00923C8A">
        <w:rPr>
          <w:rFonts w:eastAsia="Times New Roman" w:cstheme="minorHAnsi"/>
          <w:lang w:eastAsia="zh-CN"/>
        </w:rPr>
        <w:t>lapostetős</w:t>
      </w:r>
      <w:proofErr w:type="spellEnd"/>
      <w:r w:rsidRPr="00923C8A">
        <w:rPr>
          <w:rFonts w:eastAsia="Times New Roman" w:cstheme="minorHAnsi"/>
          <w:lang w:eastAsia="zh-CN"/>
        </w:rPr>
        <w:t xml:space="preserve"> kialakítás nem lehetséges.</w:t>
      </w:r>
    </w:p>
    <w:p w:rsidR="00C718D6" w:rsidRPr="00F76E0E" w:rsidRDefault="00633E70" w:rsidP="00F70DF6">
      <w:pPr>
        <w:widowControl w:val="0"/>
        <w:numPr>
          <w:ilvl w:val="0"/>
          <w:numId w:val="74"/>
        </w:numPr>
        <w:suppressAutoHyphens/>
        <w:spacing w:after="0" w:line="300" w:lineRule="exact"/>
        <w:ind w:left="426" w:hanging="426"/>
        <w:jc w:val="both"/>
        <w:rPr>
          <w:rFonts w:eastAsia="Times New Roman" w:cstheme="minorHAnsi"/>
          <w:color w:val="FF0000"/>
          <w:lang w:eastAsia="zh-CN"/>
        </w:rPr>
      </w:pPr>
      <w:r w:rsidRPr="00633E70">
        <w:rPr>
          <w:rFonts w:eastAsia="Times New Roman" w:cstheme="minorHAnsi"/>
          <w:lang w:eastAsia="zh-CN"/>
        </w:rPr>
        <w:t xml:space="preserve">Homlokzat színezése során a fehér, a tört-fehér, ill. </w:t>
      </w:r>
      <w:r>
        <w:rPr>
          <w:rFonts w:eastAsia="Times New Roman" w:cstheme="minorHAnsi"/>
          <w:lang w:eastAsia="zh-CN"/>
        </w:rPr>
        <w:t>pasztell</w:t>
      </w:r>
      <w:r w:rsidRPr="00633E70">
        <w:rPr>
          <w:rFonts w:eastAsia="Times New Roman" w:cstheme="minorHAnsi"/>
          <w:lang w:eastAsia="zh-CN"/>
        </w:rPr>
        <w:t>színek alkalmazhatók</w:t>
      </w:r>
      <w:r w:rsidR="00C718D6" w:rsidRPr="00C718D6">
        <w:rPr>
          <w:rFonts w:eastAsia="Times New Roman" w:cstheme="minorHAnsi"/>
          <w:lang w:eastAsia="zh-CN"/>
        </w:rPr>
        <w:t>.</w:t>
      </w:r>
    </w:p>
    <w:p w:rsidR="00DE7B9B" w:rsidRDefault="00DE7B9B" w:rsidP="00F76E0E">
      <w:pPr>
        <w:spacing w:after="0" w:line="300" w:lineRule="exact"/>
        <w:ind w:right="1134"/>
        <w:rPr>
          <w:rFonts w:eastAsia="Calibri" w:cstheme="minorHAnsi"/>
          <w:b/>
        </w:rPr>
      </w:pPr>
    </w:p>
    <w:p w:rsidR="00DE7B9B" w:rsidRPr="00F76E0E" w:rsidRDefault="00DE7B9B" w:rsidP="00DE7B9B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1</w:t>
      </w:r>
      <w:r>
        <w:rPr>
          <w:rFonts w:eastAsia="Calibri" w:cstheme="minorHAnsi"/>
          <w:b/>
        </w:rPr>
        <w:t>2</w:t>
      </w:r>
      <w:r w:rsidRPr="00F76E0E">
        <w:rPr>
          <w:rFonts w:eastAsia="Calibri" w:cstheme="minorHAnsi"/>
          <w:b/>
        </w:rPr>
        <w:t>.</w:t>
      </w:r>
      <w:r w:rsidR="00D31026">
        <w:rPr>
          <w:rFonts w:eastAsia="Calibri" w:cstheme="minorHAnsi"/>
          <w:b/>
        </w:rPr>
        <w:t>4</w:t>
      </w:r>
      <w:r w:rsidRPr="00F76E0E">
        <w:rPr>
          <w:rFonts w:eastAsia="Calibri" w:cstheme="minorHAnsi"/>
          <w:b/>
        </w:rPr>
        <w:t xml:space="preserve"> </w:t>
      </w:r>
      <w:r>
        <w:rPr>
          <w:rFonts w:eastAsia="Calibri" w:cstheme="minorHAnsi"/>
          <w:b/>
        </w:rPr>
        <w:t>Gazdasági területek</w:t>
      </w:r>
    </w:p>
    <w:p w:rsidR="00DE7B9B" w:rsidRPr="00F76E0E" w:rsidRDefault="00DE7B9B" w:rsidP="00DE7B9B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 xml:space="preserve">(1) </w:t>
      </w:r>
      <w:r w:rsidR="00A83ECE" w:rsidRPr="00A83ECE">
        <w:rPr>
          <w:rFonts w:eastAsia="Calibri" w:cstheme="minorHAnsi"/>
          <w:color w:val="0000FF"/>
        </w:rPr>
        <w:t>A területen a nyeregtetők hajlásszögét 20-45</w:t>
      </w:r>
      <w:r w:rsidR="00C70EE4">
        <w:rPr>
          <w:rFonts w:eastAsia="Calibri" w:cstheme="minorHAnsi"/>
          <w:color w:val="0000FF"/>
        </w:rPr>
        <w:t>°</w:t>
      </w:r>
      <w:r w:rsidR="00A83ECE" w:rsidRPr="00A83ECE">
        <w:rPr>
          <w:rFonts w:eastAsia="Calibri" w:cstheme="minorHAnsi"/>
          <w:color w:val="0000FF"/>
          <w:vertAlign w:val="superscript"/>
        </w:rPr>
        <w:t> </w:t>
      </w:r>
      <w:r w:rsidR="00A83ECE" w:rsidRPr="00A83ECE">
        <w:rPr>
          <w:rFonts w:eastAsia="Calibri" w:cstheme="minorHAnsi"/>
          <w:color w:val="0000FF"/>
        </w:rPr>
        <w:t>között kell kialakítani</w:t>
      </w:r>
      <w:r w:rsidRPr="00A83ECE">
        <w:rPr>
          <w:rFonts w:eastAsia="Calibri" w:cstheme="minorHAnsi"/>
          <w:color w:val="0000FF"/>
        </w:rPr>
        <w:t>.</w:t>
      </w:r>
    </w:p>
    <w:p w:rsidR="00DE7B9B" w:rsidRPr="00F76E0E" w:rsidRDefault="00A83ECE" w:rsidP="00F70DF6">
      <w:pPr>
        <w:pStyle w:val="Listaszerbekezds"/>
        <w:numPr>
          <w:ilvl w:val="0"/>
          <w:numId w:val="6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proofErr w:type="spellStart"/>
      <w:r>
        <w:rPr>
          <w:rFonts w:eastAsia="Calibri" w:cstheme="minorHAnsi"/>
          <w:color w:val="0000FF"/>
        </w:rPr>
        <w:t>L</w:t>
      </w:r>
      <w:r w:rsidR="00067281" w:rsidRPr="00067281">
        <w:rPr>
          <w:rFonts w:eastAsia="Calibri" w:cstheme="minorHAnsi"/>
          <w:color w:val="0000FF"/>
        </w:rPr>
        <w:t>apostetős</w:t>
      </w:r>
      <w:proofErr w:type="spellEnd"/>
      <w:r w:rsidR="00067281" w:rsidRPr="00067281">
        <w:rPr>
          <w:rFonts w:eastAsia="Calibri" w:cstheme="minorHAnsi"/>
          <w:color w:val="0000FF"/>
        </w:rPr>
        <w:t xml:space="preserve"> épületet kizárólag technológiai szükségszerűség esetén szabad elhelyezni úgy, hogy az nem lehet az utcakép része</w:t>
      </w:r>
      <w:r w:rsidR="00DE7B9B" w:rsidRPr="00F76E0E">
        <w:rPr>
          <w:rFonts w:eastAsia="Calibri" w:cstheme="minorHAnsi"/>
        </w:rPr>
        <w:t>.</w:t>
      </w:r>
    </w:p>
    <w:p w:rsidR="00DE7B9B" w:rsidRPr="00F76E0E" w:rsidRDefault="00DF1EBC" w:rsidP="00F70DF6">
      <w:pPr>
        <w:pStyle w:val="Listaszerbekezds"/>
        <w:numPr>
          <w:ilvl w:val="0"/>
          <w:numId w:val="6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DF1EBC">
        <w:rPr>
          <w:rFonts w:eastAsia="Calibri" w:cstheme="minorHAnsi"/>
          <w:color w:val="0000FF"/>
        </w:rPr>
        <w:t>A természetvédelemhez kapcsolódó mezőgazdasági üzemi területeken a hagyományos rendeltetésű (istálló, terménytároló, lakóház</w:t>
      </w:r>
      <w:proofErr w:type="gramStart"/>
      <w:r w:rsidRPr="00DF1EBC">
        <w:rPr>
          <w:rFonts w:eastAsia="Calibri" w:cstheme="minorHAnsi"/>
          <w:color w:val="0000FF"/>
        </w:rPr>
        <w:t>,…</w:t>
      </w:r>
      <w:proofErr w:type="gramEnd"/>
      <w:r w:rsidRPr="00DF1EBC">
        <w:rPr>
          <w:rFonts w:eastAsia="Calibri" w:cstheme="minorHAnsi"/>
          <w:color w:val="0000FF"/>
        </w:rPr>
        <w:t>) épületek kialakításánál (külső felületképző anyaghasználat, tömegforma) a pusztai magyar népi építészeti hagyományokhoz kell igazodni</w:t>
      </w:r>
      <w:r>
        <w:rPr>
          <w:rFonts w:eastAsia="Calibri" w:cstheme="minorHAnsi"/>
          <w:color w:val="0000FF"/>
        </w:rPr>
        <w:t>.</w:t>
      </w:r>
    </w:p>
    <w:p w:rsidR="00DE7B9B" w:rsidRDefault="00DE7B9B" w:rsidP="00F70DF6">
      <w:pPr>
        <w:pStyle w:val="Listaszerbekezds"/>
        <w:numPr>
          <w:ilvl w:val="0"/>
          <w:numId w:val="6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Épületcsoportnál azonos tetőalakítást kell alkalmazni.</w:t>
      </w:r>
    </w:p>
    <w:p w:rsidR="007F0CDF" w:rsidRPr="00F76E0E" w:rsidRDefault="007F0CDF" w:rsidP="00F70DF6">
      <w:pPr>
        <w:pStyle w:val="Listaszerbekezds"/>
        <w:numPr>
          <w:ilvl w:val="0"/>
          <w:numId w:val="6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7F0CDF">
        <w:rPr>
          <w:rFonts w:eastAsia="Calibri" w:cstheme="minorHAnsi"/>
        </w:rPr>
        <w:t xml:space="preserve">A homlokzatokon (falburkolat, tető) olyan színárnyalatok alkalmazhatók, amelyek a hagyományos építőanyagok (cserép, fa, egyéb természetes anyagok) </w:t>
      </w:r>
      <w:proofErr w:type="spellStart"/>
      <w:r w:rsidRPr="007F0CDF">
        <w:rPr>
          <w:rFonts w:eastAsia="Calibri" w:cstheme="minorHAnsi"/>
        </w:rPr>
        <w:t>színeire</w:t>
      </w:r>
      <w:proofErr w:type="spellEnd"/>
      <w:r w:rsidRPr="007F0CDF">
        <w:rPr>
          <w:rFonts w:eastAsia="Calibri" w:cstheme="minorHAnsi"/>
        </w:rPr>
        <w:t xml:space="preserve"> jellemzők</w:t>
      </w:r>
      <w:r>
        <w:rPr>
          <w:rFonts w:eastAsia="Calibri" w:cstheme="minorHAnsi"/>
        </w:rPr>
        <w:t>.</w:t>
      </w:r>
    </w:p>
    <w:p w:rsidR="00DE7B9B" w:rsidRDefault="00DE7B9B" w:rsidP="00F76E0E">
      <w:pPr>
        <w:spacing w:after="0" w:line="300" w:lineRule="exact"/>
        <w:ind w:right="1134"/>
        <w:rPr>
          <w:rFonts w:eastAsia="Calibri" w:cstheme="minorHAnsi"/>
          <w:b/>
        </w:rPr>
      </w:pPr>
    </w:p>
    <w:p w:rsidR="0032449C" w:rsidRPr="00F76E0E" w:rsidRDefault="0032449C" w:rsidP="0032449C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1</w:t>
      </w:r>
      <w:r>
        <w:rPr>
          <w:rFonts w:eastAsia="Calibri" w:cstheme="minorHAnsi"/>
          <w:b/>
        </w:rPr>
        <w:t>2</w:t>
      </w:r>
      <w:r w:rsidRPr="00F76E0E">
        <w:rPr>
          <w:rFonts w:eastAsia="Calibri" w:cstheme="minorHAnsi"/>
          <w:b/>
        </w:rPr>
        <w:t>.</w:t>
      </w:r>
      <w:r w:rsidR="00D31026">
        <w:rPr>
          <w:rFonts w:eastAsia="Calibri" w:cstheme="minorHAnsi"/>
          <w:b/>
        </w:rPr>
        <w:t>5</w:t>
      </w:r>
      <w:r w:rsidRPr="00F76E0E">
        <w:rPr>
          <w:rFonts w:eastAsia="Calibri" w:cstheme="minorHAnsi"/>
          <w:b/>
        </w:rPr>
        <w:t xml:space="preserve"> </w:t>
      </w:r>
      <w:r w:rsidR="00DE7B9B">
        <w:rPr>
          <w:rFonts w:eastAsia="Calibri" w:cstheme="minorHAnsi"/>
          <w:b/>
        </w:rPr>
        <w:t>Mezőgazdasági- és erdőterületek</w:t>
      </w:r>
    </w:p>
    <w:p w:rsidR="0032449C" w:rsidRPr="00F76E0E" w:rsidRDefault="0032449C" w:rsidP="0032449C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 xml:space="preserve">(1) A településképi szempontból meghatározó területen </w:t>
      </w:r>
      <w:r w:rsidR="00DF1EBC" w:rsidRPr="00DF1EBC">
        <w:rPr>
          <w:rFonts w:eastAsia="Calibri" w:cstheme="minorHAnsi"/>
        </w:rPr>
        <w:t>elhelyezhető építményeket az adott terület építési hagyományainak megfelelően tájba illően, természetes anyagból kell kialakítani</w:t>
      </w:r>
      <w:r w:rsidR="00EC2648">
        <w:rPr>
          <w:rFonts w:eastAsia="Calibri" w:cstheme="minorHAnsi"/>
        </w:rPr>
        <w:t>.</w:t>
      </w:r>
    </w:p>
    <w:p w:rsidR="00ED37E1" w:rsidRDefault="00ED37E1" w:rsidP="00F70DF6">
      <w:pPr>
        <w:pStyle w:val="Listaszerbekezds"/>
        <w:numPr>
          <w:ilvl w:val="0"/>
          <w:numId w:val="76"/>
        </w:numPr>
        <w:spacing w:after="0" w:line="300" w:lineRule="exact"/>
        <w:ind w:left="426" w:hanging="426"/>
        <w:jc w:val="both"/>
        <w:rPr>
          <w:rFonts w:eastAsia="Calibri" w:cstheme="minorHAnsi"/>
          <w:color w:val="0000FF"/>
        </w:rPr>
      </w:pPr>
      <w:r>
        <w:rPr>
          <w:rFonts w:eastAsia="Calibri" w:cstheme="minorHAnsi"/>
          <w:color w:val="0000FF"/>
        </w:rPr>
        <w:t>A területen a</w:t>
      </w:r>
      <w:r w:rsidRPr="00ED37E1">
        <w:rPr>
          <w:rFonts w:eastAsia="Calibri" w:cstheme="minorHAnsi"/>
          <w:color w:val="0000FF"/>
        </w:rPr>
        <w:t>z épületet 30-45°-</w:t>
      </w:r>
      <w:proofErr w:type="spellStart"/>
      <w:r w:rsidRPr="00ED37E1">
        <w:rPr>
          <w:rFonts w:eastAsia="Calibri" w:cstheme="minorHAnsi"/>
          <w:color w:val="0000FF"/>
        </w:rPr>
        <w:t>os</w:t>
      </w:r>
      <w:proofErr w:type="spellEnd"/>
      <w:r w:rsidRPr="00ED37E1">
        <w:rPr>
          <w:rFonts w:eastAsia="Calibri" w:cstheme="minorHAnsi"/>
          <w:color w:val="0000FF"/>
        </w:rPr>
        <w:t xml:space="preserve"> hajl</w:t>
      </w:r>
      <w:r w:rsidRPr="00ED37E1">
        <w:rPr>
          <w:rFonts w:eastAsia="Calibri" w:cstheme="minorHAnsi" w:hint="eastAsia"/>
          <w:color w:val="0000FF"/>
        </w:rPr>
        <w:t>á</w:t>
      </w:r>
      <w:r w:rsidRPr="00ED37E1">
        <w:rPr>
          <w:rFonts w:eastAsia="Calibri" w:cstheme="minorHAnsi"/>
          <w:color w:val="0000FF"/>
        </w:rPr>
        <w:t>ssz</w:t>
      </w:r>
      <w:r w:rsidRPr="00ED37E1">
        <w:rPr>
          <w:rFonts w:eastAsia="Calibri" w:cstheme="minorHAnsi" w:hint="eastAsia"/>
          <w:color w:val="0000FF"/>
        </w:rPr>
        <w:t>ö</w:t>
      </w:r>
      <w:r w:rsidRPr="00ED37E1">
        <w:rPr>
          <w:rFonts w:eastAsia="Calibri" w:cstheme="minorHAnsi"/>
          <w:color w:val="0000FF"/>
        </w:rPr>
        <w:t>g</w:t>
      </w:r>
      <w:r w:rsidRPr="00ED37E1">
        <w:rPr>
          <w:rFonts w:eastAsia="Calibri" w:cstheme="minorHAnsi" w:hint="eastAsia"/>
          <w:color w:val="0000FF"/>
        </w:rPr>
        <w:t>ű</w:t>
      </w:r>
      <w:r w:rsidRPr="00ED37E1">
        <w:rPr>
          <w:rFonts w:eastAsia="Calibri" w:cstheme="minorHAnsi"/>
          <w:color w:val="0000FF"/>
        </w:rPr>
        <w:t xml:space="preserve"> szimmetrikus nyeregtet</w:t>
      </w:r>
      <w:r w:rsidRPr="00ED37E1">
        <w:rPr>
          <w:rFonts w:eastAsia="Calibri" w:cstheme="minorHAnsi" w:hint="eastAsia"/>
          <w:color w:val="0000FF"/>
        </w:rPr>
        <w:t>ő</w:t>
      </w:r>
      <w:r w:rsidRPr="00ED37E1">
        <w:rPr>
          <w:rFonts w:eastAsia="Calibri" w:cstheme="minorHAnsi"/>
          <w:color w:val="0000FF"/>
        </w:rPr>
        <w:t>vel kell lefedni</w:t>
      </w:r>
    </w:p>
    <w:p w:rsidR="00A83ECE" w:rsidRPr="00A83ECE" w:rsidRDefault="00ED37E1" w:rsidP="00F70DF6">
      <w:pPr>
        <w:pStyle w:val="Listaszerbekezds"/>
        <w:numPr>
          <w:ilvl w:val="0"/>
          <w:numId w:val="76"/>
        </w:numPr>
        <w:spacing w:after="0" w:line="300" w:lineRule="exact"/>
        <w:ind w:left="426" w:hanging="426"/>
        <w:jc w:val="both"/>
        <w:rPr>
          <w:rFonts w:eastAsia="Calibri" w:cstheme="minorHAnsi"/>
          <w:color w:val="0000FF"/>
        </w:rPr>
      </w:pPr>
      <w:r>
        <w:rPr>
          <w:rFonts w:eastAsia="Calibri" w:cstheme="minorHAnsi"/>
          <w:color w:val="0000FF"/>
        </w:rPr>
        <w:lastRenderedPageBreak/>
        <w:t>C</w:t>
      </w:r>
      <w:r w:rsidR="00A83ECE" w:rsidRPr="00A83ECE">
        <w:rPr>
          <w:rFonts w:eastAsia="Calibri" w:cstheme="minorHAnsi"/>
          <w:color w:val="0000FF"/>
        </w:rPr>
        <w:t xml:space="preserve">sak kivételes esetben és technológiai szükségszerűség miatt lehetséges a </w:t>
      </w:r>
      <w:proofErr w:type="spellStart"/>
      <w:r w:rsidR="00A83ECE" w:rsidRPr="00A83ECE">
        <w:rPr>
          <w:rFonts w:eastAsia="Calibri" w:cstheme="minorHAnsi"/>
          <w:color w:val="0000FF"/>
        </w:rPr>
        <w:t>lapostetős</w:t>
      </w:r>
      <w:proofErr w:type="spellEnd"/>
      <w:r w:rsidR="00A83ECE" w:rsidRPr="00A83ECE">
        <w:rPr>
          <w:rFonts w:eastAsia="Calibri" w:cstheme="minorHAnsi"/>
          <w:color w:val="0000FF"/>
        </w:rPr>
        <w:t xml:space="preserve"> épületkialakítás a terület-felhasználástól függetlenül, de a természetvédelmi területek kivételével.</w:t>
      </w:r>
    </w:p>
    <w:p w:rsidR="00DF1EBC" w:rsidRDefault="00DF1EBC" w:rsidP="00F70DF6">
      <w:pPr>
        <w:pStyle w:val="Listaszerbekezds"/>
        <w:numPr>
          <w:ilvl w:val="0"/>
          <w:numId w:val="76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DF1EBC">
        <w:rPr>
          <w:rFonts w:eastAsia="Calibri" w:cstheme="minorHAnsi"/>
        </w:rPr>
        <w:t>Épületcsoportnál azonos tetőalakítást kell alkalmazni</w:t>
      </w:r>
      <w:r>
        <w:rPr>
          <w:rFonts w:eastAsia="Calibri" w:cstheme="minorHAnsi"/>
        </w:rPr>
        <w:t>.</w:t>
      </w:r>
    </w:p>
    <w:p w:rsidR="0032449C" w:rsidRPr="00F76E0E" w:rsidRDefault="0032449C" w:rsidP="00F70DF6">
      <w:pPr>
        <w:pStyle w:val="Listaszerbekezds"/>
        <w:numPr>
          <w:ilvl w:val="0"/>
          <w:numId w:val="76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Tetőfedés </w:t>
      </w:r>
      <w:proofErr w:type="spellStart"/>
      <w:r w:rsidRPr="00F76E0E">
        <w:rPr>
          <w:rFonts w:eastAsia="Calibri" w:cstheme="minorHAnsi"/>
        </w:rPr>
        <w:t>színeként</w:t>
      </w:r>
      <w:proofErr w:type="spellEnd"/>
      <w:r w:rsidRPr="00F76E0E">
        <w:rPr>
          <w:rFonts w:eastAsia="Calibri" w:cstheme="minorHAnsi"/>
        </w:rPr>
        <w:t xml:space="preserve"> csak természetes színek (barna és árnyalatai, vörös és árnyalatai, fehér, szürke és árnyalatai) alkalmazhatók.</w:t>
      </w:r>
    </w:p>
    <w:p w:rsidR="0032449C" w:rsidRPr="00F76E0E" w:rsidRDefault="0032449C" w:rsidP="00F76E0E">
      <w:pPr>
        <w:spacing w:after="0" w:line="300" w:lineRule="exact"/>
        <w:ind w:right="1134"/>
        <w:rPr>
          <w:rFonts w:eastAsia="Calibri" w:cstheme="minorHAnsi"/>
          <w:b/>
        </w:rPr>
      </w:pPr>
    </w:p>
    <w:p w:rsidR="00B86922" w:rsidRPr="00F76E0E" w:rsidRDefault="00B86922" w:rsidP="0032449C">
      <w:pPr>
        <w:pStyle w:val="Listaszerbekezds"/>
        <w:numPr>
          <w:ilvl w:val="0"/>
          <w:numId w:val="3"/>
        </w:numPr>
        <w:spacing w:after="0" w:line="300" w:lineRule="exact"/>
        <w:ind w:left="0" w:firstLine="0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  <w:bCs/>
        </w:rPr>
        <w:t>A közterületekre vonatkozó egyedi építészeti követelmények</w:t>
      </w:r>
    </w:p>
    <w:p w:rsidR="00B86922" w:rsidRPr="00F76E0E" w:rsidRDefault="00B86922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B86922" w:rsidRPr="00F76E0E" w:rsidRDefault="00B86922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 xml:space="preserve">(1) </w:t>
      </w:r>
      <w:proofErr w:type="gramStart"/>
      <w:r w:rsidR="00DF1EBC" w:rsidRPr="00DF1EBC">
        <w:rPr>
          <w:rFonts w:eastAsia="Calibri" w:cstheme="minorHAnsi"/>
          <w:color w:val="0000FF"/>
        </w:rPr>
        <w:t>Stabilizált</w:t>
      </w:r>
      <w:proofErr w:type="gramEnd"/>
      <w:r w:rsidR="00DF1EBC" w:rsidRPr="00DF1EBC">
        <w:rPr>
          <w:rFonts w:eastAsia="Calibri" w:cstheme="minorHAnsi"/>
          <w:color w:val="0000FF"/>
        </w:rPr>
        <w:t xml:space="preserve"> ill. burkolt út kiépítésének feltétele az utat kísérő fasor telepítése, kivéve a természetvédelmi területeken belül létesítendő utakat</w:t>
      </w:r>
      <w:r w:rsidRPr="00F76E0E">
        <w:rPr>
          <w:rFonts w:eastAsia="Calibri" w:cstheme="minorHAnsi"/>
        </w:rPr>
        <w:t>.</w:t>
      </w:r>
    </w:p>
    <w:p w:rsidR="00DF1EBC" w:rsidRDefault="00DF1EBC" w:rsidP="00784938">
      <w:pPr>
        <w:pStyle w:val="Listaszerbekezds"/>
        <w:numPr>
          <w:ilvl w:val="0"/>
          <w:numId w:val="50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DF1EBC">
        <w:rPr>
          <w:rFonts w:eastAsia="Calibri" w:cstheme="minorHAnsi"/>
        </w:rPr>
        <w:t>Az egységes utcaképi megjelenés érdekében az egyes utca, vagy útszakaszok mentén azonos fafajú fasorokat kell létesíteni</w:t>
      </w:r>
      <w:r>
        <w:rPr>
          <w:rFonts w:eastAsia="Calibri" w:cstheme="minorHAnsi"/>
        </w:rPr>
        <w:t>.</w:t>
      </w:r>
    </w:p>
    <w:p w:rsidR="00B86922" w:rsidRPr="00A111AA" w:rsidRDefault="00A111AA" w:rsidP="00784938">
      <w:pPr>
        <w:pStyle w:val="Listaszerbekezds"/>
        <w:numPr>
          <w:ilvl w:val="0"/>
          <w:numId w:val="50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A111AA">
        <w:rPr>
          <w:rFonts w:eastAsia="Calibri" w:cstheme="minorHAnsi"/>
        </w:rPr>
        <w:t>Fásítás, fasor kialakítása során tájban honos és a különleges igénybevételnek ellenálló, magas esztétikai értékeket nyújtó fa- és cserjefajokat kell előnyben részesíteni</w:t>
      </w:r>
      <w:r w:rsidR="00B86922" w:rsidRPr="00A111AA">
        <w:rPr>
          <w:rFonts w:eastAsia="Calibri" w:cstheme="minorHAnsi"/>
        </w:rPr>
        <w:t>.</w:t>
      </w:r>
    </w:p>
    <w:p w:rsidR="00C354B2" w:rsidRPr="00BA24CD" w:rsidRDefault="00C354B2" w:rsidP="00784938">
      <w:pPr>
        <w:pStyle w:val="Listaszerbekezds"/>
        <w:numPr>
          <w:ilvl w:val="0"/>
          <w:numId w:val="50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BA24CD">
        <w:rPr>
          <w:rFonts w:eastAsia="Calibri" w:cstheme="minorHAnsi"/>
        </w:rPr>
        <w:t>Az utak melletti fasorok védendők, folyamatos ápolásukról, szükség szerint</w:t>
      </w:r>
      <w:r w:rsidR="00BA24CD" w:rsidRPr="00BA24CD">
        <w:rPr>
          <w:rFonts w:eastAsia="Calibri" w:cstheme="minorHAnsi"/>
        </w:rPr>
        <w:t>i</w:t>
      </w:r>
      <w:r w:rsidRPr="00BA24CD">
        <w:rPr>
          <w:rFonts w:eastAsia="Calibri" w:cstheme="minorHAnsi"/>
        </w:rPr>
        <w:t xml:space="preserve"> pótlásukról gondoskodni kell.</w:t>
      </w:r>
    </w:p>
    <w:p w:rsidR="000071B1" w:rsidRPr="00F76E0E" w:rsidRDefault="000071B1" w:rsidP="00784938">
      <w:pPr>
        <w:pStyle w:val="Listaszerbekezds"/>
        <w:numPr>
          <w:ilvl w:val="0"/>
          <w:numId w:val="50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közterületen elhelyezhető építményekkel szembeni elvárások a következők:</w:t>
      </w:r>
    </w:p>
    <w:p w:rsidR="000071B1" w:rsidRPr="00F76E0E" w:rsidRDefault="000071B1" w:rsidP="00784938">
      <w:pPr>
        <w:pStyle w:val="Listaszerbekezds"/>
        <w:numPr>
          <w:ilvl w:val="0"/>
          <w:numId w:val="53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Árusítópavilon településképbe illeszkedő módon létesíthető. Egy-egy közterületi szakaszon csak azonos formájú, anyagú és színű pavilonok állíthatók fel.</w:t>
      </w:r>
    </w:p>
    <w:p w:rsidR="000071B1" w:rsidRPr="00F76E0E" w:rsidRDefault="000071B1" w:rsidP="00784938">
      <w:pPr>
        <w:pStyle w:val="Listaszerbekezds"/>
        <w:numPr>
          <w:ilvl w:val="0"/>
          <w:numId w:val="53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közúti közlekedéssel kapcsolatos várakozóhelyek a település teljes területén egységes kialakításúak legyenek.</w:t>
      </w:r>
    </w:p>
    <w:p w:rsidR="00B86922" w:rsidRPr="00F76E0E" w:rsidRDefault="00B86922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  <w:b/>
        </w:rPr>
      </w:pPr>
    </w:p>
    <w:p w:rsidR="00153BEC" w:rsidRPr="00F76E0E" w:rsidRDefault="00153BEC" w:rsidP="00F76E0E">
      <w:pPr>
        <w:numPr>
          <w:ilvl w:val="0"/>
          <w:numId w:val="3"/>
        </w:numPr>
        <w:spacing w:after="0" w:line="300" w:lineRule="exact"/>
        <w:ind w:left="0" w:firstLine="0"/>
        <w:contextualSpacing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A zöldfelület kialakításának követelményei</w:t>
      </w:r>
    </w:p>
    <w:p w:rsidR="00153BEC" w:rsidRPr="00F76E0E" w:rsidRDefault="00153BEC" w:rsidP="00F76E0E">
      <w:pPr>
        <w:spacing w:after="0" w:line="300" w:lineRule="exact"/>
        <w:ind w:left="426"/>
        <w:contextualSpacing/>
        <w:jc w:val="both"/>
        <w:rPr>
          <w:rFonts w:eastAsia="Calibri" w:cstheme="minorHAnsi"/>
        </w:rPr>
      </w:pPr>
    </w:p>
    <w:p w:rsidR="00153BEC" w:rsidRPr="00F76E0E" w:rsidRDefault="00153BEC" w:rsidP="00F76E0E">
      <w:pPr>
        <w:numPr>
          <w:ilvl w:val="0"/>
          <w:numId w:val="4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</w:t>
      </w:r>
      <w:r w:rsidRPr="00F76E0E">
        <w:rPr>
          <w:rFonts w:eastAsia="Calibri" w:cstheme="minorHAnsi"/>
          <w:bCs/>
        </w:rPr>
        <w:t>A telkek területének burkolatlan, be nem épített részét zöldfelületként kell kialakítani</w:t>
      </w:r>
      <w:r w:rsidRPr="00F76E0E">
        <w:rPr>
          <w:rFonts w:eastAsia="Calibri" w:cstheme="minorHAnsi"/>
        </w:rPr>
        <w:t>.</w:t>
      </w:r>
    </w:p>
    <w:p w:rsidR="004C61A6" w:rsidRPr="00F76E0E" w:rsidRDefault="007775BD" w:rsidP="00784938">
      <w:pPr>
        <w:numPr>
          <w:ilvl w:val="0"/>
          <w:numId w:val="48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>
        <w:rPr>
          <w:rFonts w:eastAsia="Calibri" w:cstheme="minorHAnsi"/>
        </w:rPr>
        <w:t>A 12. § (1) a)-c) pontokban meghatározott</w:t>
      </w:r>
      <w:r w:rsidR="00444370">
        <w:rPr>
          <w:rFonts w:eastAsia="Calibri" w:cstheme="minorHAnsi"/>
        </w:rPr>
        <w:t xml:space="preserve"> terület</w:t>
      </w:r>
      <w:r>
        <w:rPr>
          <w:rFonts w:eastAsia="Calibri" w:cstheme="minorHAnsi"/>
        </w:rPr>
        <w:t>ek</w:t>
      </w:r>
      <w:r w:rsidR="00444370">
        <w:rPr>
          <w:rFonts w:eastAsia="Calibri" w:cstheme="minorHAnsi"/>
        </w:rPr>
        <w:t>en</w:t>
      </w:r>
      <w:r w:rsidR="004C61A6" w:rsidRPr="00F76E0E">
        <w:rPr>
          <w:rFonts w:eastAsia="Calibri" w:cstheme="minorHAnsi"/>
        </w:rPr>
        <w:t xml:space="preserve"> a településkép védelme érdekében az építési tevékenységgel érintett telken a zöldfelületek kialakításának módja:</w:t>
      </w:r>
    </w:p>
    <w:p w:rsidR="004C61A6" w:rsidRPr="00F76E0E" w:rsidRDefault="004C61A6" w:rsidP="00F70DF6">
      <w:pPr>
        <w:pStyle w:val="Listaszerbekezds"/>
        <w:numPr>
          <w:ilvl w:val="0"/>
          <w:numId w:val="61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  <w:bCs/>
        </w:rPr>
        <w:t>Fát, 3 m-nél magasabbra növő bokrot a szomszédos, nem közterületi telek határától legalább 1,5 m távolságra, 3 m-nél magasabbra nem növő növényzetet 0,</w:t>
      </w:r>
      <w:r w:rsidR="00444370">
        <w:rPr>
          <w:rFonts w:eastAsia="Calibri" w:cstheme="minorHAnsi"/>
          <w:bCs/>
        </w:rPr>
        <w:t>8</w:t>
      </w:r>
      <w:r w:rsidRPr="00F76E0E">
        <w:rPr>
          <w:rFonts w:eastAsia="Calibri" w:cstheme="minorHAnsi"/>
          <w:bCs/>
        </w:rPr>
        <w:t xml:space="preserve"> m távolságra kell ültetni.</w:t>
      </w:r>
    </w:p>
    <w:p w:rsidR="004C61A6" w:rsidRPr="00F76E0E" w:rsidRDefault="004C61A6" w:rsidP="00F70DF6">
      <w:pPr>
        <w:pStyle w:val="Listaszerbekezds"/>
        <w:numPr>
          <w:ilvl w:val="0"/>
          <w:numId w:val="61"/>
        </w:numPr>
        <w:spacing w:after="0" w:line="300" w:lineRule="exact"/>
        <w:jc w:val="both"/>
        <w:rPr>
          <w:rFonts w:eastAsia="Calibri" w:cstheme="minorHAnsi"/>
          <w:bCs/>
        </w:rPr>
      </w:pPr>
      <w:r w:rsidRPr="00F76E0E">
        <w:rPr>
          <w:rFonts w:eastAsia="Calibri" w:cstheme="minorHAnsi"/>
          <w:bCs/>
        </w:rPr>
        <w:t>Fás szárú növények az épülettől legalább 3 m távolságra telepíthetők.</w:t>
      </w:r>
    </w:p>
    <w:p w:rsidR="00153BEC" w:rsidRPr="00F76E0E" w:rsidRDefault="00153BEC" w:rsidP="00784938">
      <w:pPr>
        <w:numPr>
          <w:ilvl w:val="0"/>
          <w:numId w:val="48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  <w:bCs/>
        </w:rPr>
        <w:t xml:space="preserve">A településképi szempontból meghatározó területeken a telepítendő növényfajok kiválasztásakor a tájban honos, a termőhelyi adottságoknak megfelelő növényfajokat kell telepíteni. </w:t>
      </w:r>
    </w:p>
    <w:p w:rsidR="00153BEC" w:rsidRPr="00F76E0E" w:rsidRDefault="00A111AA" w:rsidP="00784938">
      <w:pPr>
        <w:numPr>
          <w:ilvl w:val="0"/>
          <w:numId w:val="48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A111AA">
        <w:rPr>
          <w:rFonts w:eastAsia="Calibri" w:cstheme="minorHAnsi"/>
          <w:bCs/>
        </w:rPr>
        <w:t xml:space="preserve">A településképi szempontból meghatározó területeken, a tájidegen, </w:t>
      </w:r>
      <w:proofErr w:type="spellStart"/>
      <w:r w:rsidRPr="00A111AA">
        <w:rPr>
          <w:rFonts w:eastAsia="Calibri" w:cstheme="minorHAnsi"/>
          <w:bCs/>
        </w:rPr>
        <w:t>invazív</w:t>
      </w:r>
      <w:proofErr w:type="spellEnd"/>
      <w:r w:rsidRPr="00A111AA">
        <w:rPr>
          <w:rFonts w:eastAsia="Calibri" w:cstheme="minorHAnsi"/>
          <w:bCs/>
        </w:rPr>
        <w:t xml:space="preserve"> növényfajok nem alkalmazhatók</w:t>
      </w:r>
      <w:r w:rsidR="00153BEC" w:rsidRPr="00F76E0E">
        <w:rPr>
          <w:rFonts w:eastAsia="Calibri" w:cstheme="minorHAnsi"/>
        </w:rPr>
        <w:t>.</w:t>
      </w:r>
    </w:p>
    <w:p w:rsidR="00153BEC" w:rsidRDefault="00153BEC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  <w:b/>
        </w:rPr>
      </w:pPr>
    </w:p>
    <w:p w:rsidR="00ED37E1" w:rsidRPr="00ED37E1" w:rsidRDefault="00ED37E1" w:rsidP="00ED37E1">
      <w:pPr>
        <w:numPr>
          <w:ilvl w:val="0"/>
          <w:numId w:val="3"/>
        </w:numPr>
        <w:spacing w:after="0" w:line="300" w:lineRule="exact"/>
        <w:ind w:left="0" w:firstLine="0"/>
        <w:contextualSpacing/>
        <w:jc w:val="center"/>
        <w:rPr>
          <w:rFonts w:eastAsia="Calibri" w:cstheme="minorHAnsi"/>
          <w:b/>
        </w:rPr>
      </w:pPr>
      <w:r w:rsidRPr="00ED37E1">
        <w:rPr>
          <w:rFonts w:eastAsia="Calibri" w:cstheme="minorHAnsi"/>
          <w:b/>
        </w:rPr>
        <w:t>Táj- és természetvédelmi területekre vonatkozó építészeti követelmények</w:t>
      </w:r>
    </w:p>
    <w:p w:rsidR="00ED37E1" w:rsidRPr="00ED37E1" w:rsidRDefault="00ED37E1" w:rsidP="00ED37E1">
      <w:pPr>
        <w:spacing w:after="0" w:line="300" w:lineRule="exact"/>
        <w:ind w:left="426"/>
        <w:contextualSpacing/>
        <w:jc w:val="both"/>
        <w:rPr>
          <w:rFonts w:eastAsia="Calibri" w:cstheme="minorHAnsi"/>
        </w:rPr>
      </w:pPr>
    </w:p>
    <w:p w:rsidR="00ED37E1" w:rsidRPr="00ED37E1" w:rsidRDefault="00ED37E1" w:rsidP="00ED37E1">
      <w:pPr>
        <w:numPr>
          <w:ilvl w:val="0"/>
          <w:numId w:val="4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  <w:b/>
        </w:rPr>
      </w:pPr>
      <w:r w:rsidRPr="00ED37E1">
        <w:rPr>
          <w:rFonts w:eastAsia="Calibri" w:cstheme="minorHAnsi"/>
          <w:b/>
        </w:rPr>
        <w:t>§</w:t>
      </w:r>
      <w:r w:rsidRPr="00ED37E1">
        <w:rPr>
          <w:rFonts w:eastAsia="Calibri" w:cstheme="minorHAnsi"/>
        </w:rPr>
        <w:t xml:space="preserve"> (1) </w:t>
      </w:r>
      <w:r w:rsidR="00444370" w:rsidRPr="00444370">
        <w:rPr>
          <w:rFonts w:eastAsia="Calibri" w:cstheme="minorHAnsi"/>
          <w:bCs/>
          <w:color w:val="0000FF"/>
        </w:rPr>
        <w:t>A természetvédelmi területen a kialakult természetes pusztai táj látványát meg kell őrizni. Tilos olyan épület, építmény, növényzet elhelyezése, kialakítása, amely tájidegen</w:t>
      </w:r>
      <w:r w:rsidRPr="00ED37E1">
        <w:rPr>
          <w:rFonts w:eastAsia="Calibri" w:cstheme="minorHAnsi"/>
        </w:rPr>
        <w:t>.</w:t>
      </w:r>
    </w:p>
    <w:p w:rsidR="00ED37E1" w:rsidRPr="00ED37E1" w:rsidRDefault="00ED37E1" w:rsidP="00F70DF6">
      <w:pPr>
        <w:numPr>
          <w:ilvl w:val="0"/>
          <w:numId w:val="77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ED37E1">
        <w:rPr>
          <w:rFonts w:eastAsia="Calibri" w:cstheme="minorHAnsi"/>
          <w:bCs/>
          <w:color w:val="0000FF"/>
        </w:rPr>
        <w:t>Védett erdők művelésénél a védelem jellege elsődleges, melyen belül az őshonos fajtákat meg kell tartani és telepítésnél ezeket kell alkalmazni</w:t>
      </w:r>
      <w:r w:rsidRPr="00ED37E1">
        <w:rPr>
          <w:rFonts w:eastAsia="Calibri" w:cstheme="minorHAnsi"/>
        </w:rPr>
        <w:t>.</w:t>
      </w:r>
    </w:p>
    <w:p w:rsidR="00ED37E1" w:rsidRPr="00ED37E1" w:rsidRDefault="00AC3D27" w:rsidP="00F70DF6">
      <w:pPr>
        <w:numPr>
          <w:ilvl w:val="0"/>
          <w:numId w:val="77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AC3D27">
        <w:rPr>
          <w:rFonts w:eastAsia="Calibri" w:cstheme="minorHAnsi"/>
          <w:color w:val="0000FF"/>
        </w:rPr>
        <w:t>A kunhalmok mesterséges eredetű földtani képződmények. A kunhalmok területén a szintvonalakhoz, a kiemelkedésekhez igazítottan a szántóföldi művelést meg kell szüntetni, azokon csak gyepesítést lehet kialakítani és fenntartani</w:t>
      </w:r>
      <w:r>
        <w:rPr>
          <w:rFonts w:eastAsia="Calibri" w:cstheme="minorHAnsi"/>
        </w:rPr>
        <w:t>.</w:t>
      </w:r>
    </w:p>
    <w:p w:rsidR="00ED37E1" w:rsidRPr="00F76E0E" w:rsidRDefault="00ED37E1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  <w:b/>
        </w:rPr>
      </w:pPr>
    </w:p>
    <w:p w:rsidR="00CA7338" w:rsidRPr="00F76E0E" w:rsidRDefault="00CA7338" w:rsidP="0032449C">
      <w:pPr>
        <w:pStyle w:val="Listaszerbekezds"/>
        <w:numPr>
          <w:ilvl w:val="0"/>
          <w:numId w:val="3"/>
        </w:numPr>
        <w:spacing w:after="0" w:line="300" w:lineRule="exact"/>
        <w:ind w:left="0" w:firstLine="0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Helyi védelem alá</w:t>
      </w:r>
      <w:r w:rsidR="00642C22" w:rsidRPr="00F76E0E">
        <w:rPr>
          <w:rFonts w:eastAsia="Calibri" w:cstheme="minorHAnsi"/>
          <w:b/>
        </w:rPr>
        <w:t xml:space="preserve"> helyezett értékekre vonatkozó építészeti követelmények</w:t>
      </w:r>
    </w:p>
    <w:p w:rsidR="00E966AA" w:rsidRPr="00F76E0E" w:rsidRDefault="00E966AA" w:rsidP="00F76E0E">
      <w:pPr>
        <w:pStyle w:val="Listaszerbekezds"/>
        <w:spacing w:after="0" w:line="300" w:lineRule="exact"/>
        <w:ind w:left="0"/>
        <w:rPr>
          <w:rFonts w:eastAsia="Calibri" w:cstheme="minorHAnsi"/>
        </w:rPr>
      </w:pPr>
    </w:p>
    <w:p w:rsidR="00E966AA" w:rsidRPr="00F76E0E" w:rsidRDefault="00E966AA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</w:t>
      </w:r>
      <w:r w:rsidRPr="00F76E0E">
        <w:rPr>
          <w:rFonts w:eastAsia="Calibri" w:cstheme="minorHAnsi"/>
          <w:bCs/>
        </w:rPr>
        <w:t xml:space="preserve">(1) </w:t>
      </w:r>
      <w:r w:rsidR="009C35EF" w:rsidRPr="009C35EF">
        <w:rPr>
          <w:rFonts w:eastAsia="Calibri" w:cstheme="minorHAnsi"/>
          <w:bCs/>
        </w:rPr>
        <w:t xml:space="preserve">A védett épületeket hagyományos építészeti tömegükben, tetőformájukban kell megtartani, érintetlenül hagyva a hagyományos homlokzati nyílásrendet, és a nyílások osztásait, megőrizve a homlokzati </w:t>
      </w:r>
      <w:proofErr w:type="spellStart"/>
      <w:r w:rsidR="009C35EF" w:rsidRPr="009C35EF">
        <w:rPr>
          <w:rFonts w:eastAsia="Calibri" w:cstheme="minorHAnsi"/>
          <w:bCs/>
        </w:rPr>
        <w:t>tagozatokat</w:t>
      </w:r>
      <w:proofErr w:type="spellEnd"/>
      <w:r w:rsidR="009C35EF" w:rsidRPr="009C35EF">
        <w:rPr>
          <w:rFonts w:eastAsia="Calibri" w:cstheme="minorHAnsi"/>
          <w:bCs/>
        </w:rPr>
        <w:t xml:space="preserve"> és díszítéseket</w:t>
      </w:r>
      <w:r w:rsidRPr="00F76E0E">
        <w:rPr>
          <w:rFonts w:eastAsia="Calibri" w:cstheme="minorHAnsi"/>
          <w:bCs/>
        </w:rPr>
        <w:t>.</w:t>
      </w:r>
    </w:p>
    <w:p w:rsidR="00E966AA" w:rsidRPr="00F76E0E" w:rsidRDefault="009C35EF" w:rsidP="00F76E0E">
      <w:pPr>
        <w:pStyle w:val="Listaszerbekezds"/>
        <w:numPr>
          <w:ilvl w:val="0"/>
          <w:numId w:val="22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9C35EF">
        <w:rPr>
          <w:rFonts w:eastAsia="Calibri" w:cstheme="minorHAnsi"/>
          <w:bCs/>
        </w:rPr>
        <w:t>A védett épületeket úgy lehet bővíteni, hogy az eredeti épület tömegformája, homlokzati kialakítása, utcaképi megjelenése ne változzon, illetve a legkisebb kárt szenvedjen, és a tervezett bővítés a régi épület formálásával, szerkezetével, anyaghasználatával összhangban legyen</w:t>
      </w:r>
      <w:r w:rsidR="00567191" w:rsidRPr="00F76E0E">
        <w:rPr>
          <w:rFonts w:eastAsia="Calibri" w:cstheme="minorHAnsi"/>
          <w:bCs/>
        </w:rPr>
        <w:t>.</w:t>
      </w:r>
    </w:p>
    <w:p w:rsidR="00567191" w:rsidRPr="00444370" w:rsidRDefault="00444370" w:rsidP="00F76E0E">
      <w:pPr>
        <w:pStyle w:val="Listaszerbekezds"/>
        <w:numPr>
          <w:ilvl w:val="0"/>
          <w:numId w:val="22"/>
        </w:numPr>
        <w:spacing w:after="0" w:line="300" w:lineRule="exact"/>
        <w:ind w:left="426" w:hanging="426"/>
        <w:jc w:val="both"/>
        <w:rPr>
          <w:rFonts w:eastAsia="Calibri" w:cstheme="minorHAnsi"/>
          <w:color w:val="0000FF"/>
        </w:rPr>
      </w:pPr>
      <w:r w:rsidRPr="00444370">
        <w:rPr>
          <w:rFonts w:eastAsia="Calibri" w:cstheme="minorHAnsi"/>
          <w:bCs/>
          <w:color w:val="0000FF"/>
        </w:rPr>
        <w:t>Helyi védett épület átalakítása, korszerűsítése során a külső megjelenést (tömeg, homlokzat, tetőforma, kémény) meg kell tartani az eredeti anyaghasználattal, vagy vissza kell azt állítani eredeti formájára</w:t>
      </w:r>
      <w:r w:rsidR="00567191" w:rsidRPr="00444370">
        <w:rPr>
          <w:rFonts w:eastAsia="Calibri" w:cstheme="minorHAnsi"/>
          <w:bCs/>
          <w:color w:val="0000FF"/>
        </w:rPr>
        <w:t>.</w:t>
      </w:r>
    </w:p>
    <w:p w:rsidR="0057272C" w:rsidRPr="00F76E0E" w:rsidRDefault="0057272C" w:rsidP="00F76E0E">
      <w:pPr>
        <w:pStyle w:val="Listaszerbekezds"/>
        <w:numPr>
          <w:ilvl w:val="0"/>
          <w:numId w:val="22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Cs/>
          <w:iCs/>
        </w:rPr>
        <w:t>Az épület jellegéhez szorosan hozzátartozó építmények (kerítés, kapu, szegletkő, rács) lehetőség szerint eredeti megőrzendők.</w:t>
      </w:r>
    </w:p>
    <w:p w:rsidR="00567191" w:rsidRPr="00F76E0E" w:rsidRDefault="00567191" w:rsidP="00F76E0E">
      <w:pPr>
        <w:pStyle w:val="Listaszerbekezds"/>
        <w:numPr>
          <w:ilvl w:val="0"/>
          <w:numId w:val="22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iCs/>
        </w:rPr>
        <w:t>A helyi védelem alatt álló épület, építmény telkének utcai kerítése lehetőleg természetes anyagból (fa vagy sövény) készüljön, illetve igényes kialakítású, áttört fémkerítés lehet.</w:t>
      </w:r>
    </w:p>
    <w:p w:rsidR="00567191" w:rsidRPr="00F76E0E" w:rsidRDefault="00567191" w:rsidP="00F76E0E">
      <w:pPr>
        <w:pStyle w:val="Listaszerbekezds"/>
        <w:numPr>
          <w:ilvl w:val="0"/>
          <w:numId w:val="22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Közterületre néző homlokzatra nem helyezhető ki gázkészülék égéstermék kivezetése, parabola antenna, illetve klímaberendezés.</w:t>
      </w:r>
    </w:p>
    <w:p w:rsidR="00567191" w:rsidRPr="00F76E0E" w:rsidRDefault="00567191" w:rsidP="00F76E0E">
      <w:pPr>
        <w:pStyle w:val="Listaszerbekezds"/>
        <w:numPr>
          <w:ilvl w:val="0"/>
          <w:numId w:val="22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helyi védelem alatt álló épületen cégér, cégtábla csak az épület architektúrájához, formavilágához illeszkedő módon és igényes kivitelben helyezhető el.</w:t>
      </w:r>
    </w:p>
    <w:p w:rsidR="00567191" w:rsidRPr="00F76E0E" w:rsidRDefault="00567191" w:rsidP="00F76E0E">
      <w:pPr>
        <w:pStyle w:val="Listaszerbekezds"/>
        <w:numPr>
          <w:ilvl w:val="0"/>
          <w:numId w:val="22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Reklámcélú építmény, reklámhordozó, reklámnak minősülő falfestés, felirat, plakát helyi egyedi védelem alatt álló épületen, illetve az előtte levő közterületen nem helyezhető el.</w:t>
      </w:r>
    </w:p>
    <w:p w:rsidR="00E966AA" w:rsidRPr="00F76E0E" w:rsidRDefault="00E966AA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</w:rPr>
      </w:pPr>
    </w:p>
    <w:p w:rsidR="00E966AA" w:rsidRPr="00F76E0E" w:rsidRDefault="00E966AA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="00A2615B">
        <w:rPr>
          <w:rFonts w:eastAsia="Calibri" w:cstheme="minorHAnsi"/>
        </w:rPr>
        <w:t xml:space="preserve"> </w:t>
      </w:r>
      <w:r w:rsidR="00A2615B" w:rsidRPr="00A2615B">
        <w:rPr>
          <w:rFonts w:eastAsia="Calibri" w:cstheme="minorHAnsi"/>
        </w:rPr>
        <w:t xml:space="preserve">Egész épület, vagy szerkezeti elemek bontása csak a teljes műszaki és erkölcsi avulás esetén lehetséges, </w:t>
      </w:r>
      <w:r w:rsidR="00A2615B" w:rsidRPr="00A2615B">
        <w:rPr>
          <w:rFonts w:eastAsia="Calibri" w:cstheme="minorHAnsi"/>
          <w:iCs/>
        </w:rPr>
        <w:t xml:space="preserve">a védettség </w:t>
      </w:r>
      <w:r w:rsidR="000B4871">
        <w:rPr>
          <w:rFonts w:eastAsia="Calibri" w:cstheme="minorHAnsi"/>
          <w:iCs/>
        </w:rPr>
        <w:t>6</w:t>
      </w:r>
      <w:r w:rsidR="00A2615B" w:rsidRPr="00A2615B">
        <w:rPr>
          <w:rFonts w:eastAsia="Calibri" w:cstheme="minorHAnsi"/>
          <w:iCs/>
        </w:rPr>
        <w:t>.</w:t>
      </w:r>
      <w:r w:rsidR="000B4871">
        <w:rPr>
          <w:rFonts w:eastAsia="Calibri" w:cstheme="minorHAnsi"/>
          <w:iCs/>
        </w:rPr>
        <w:t xml:space="preserve"> </w:t>
      </w:r>
      <w:r w:rsidR="00A2615B" w:rsidRPr="00A2615B">
        <w:rPr>
          <w:rFonts w:eastAsia="Calibri" w:cstheme="minorHAnsi"/>
          <w:iCs/>
        </w:rPr>
        <w:t>§ szerinti megszüntetését követően</w:t>
      </w:r>
      <w:r w:rsidRPr="00F76E0E">
        <w:rPr>
          <w:rFonts w:eastAsia="Calibri" w:cstheme="minorHAnsi"/>
        </w:rPr>
        <w:t>.</w:t>
      </w:r>
    </w:p>
    <w:p w:rsidR="00E966AA" w:rsidRPr="00F76E0E" w:rsidRDefault="00E966AA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hanging="1146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Egyéb műszaki berendezésekre vonatkozó településképi követelmények</w:t>
      </w:r>
    </w:p>
    <w:p w:rsidR="00E966AA" w:rsidRPr="00F76E0E" w:rsidRDefault="00E966AA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1273DC" w:rsidRPr="00F76E0E" w:rsidRDefault="001273DC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="00040347" w:rsidRPr="00F76E0E">
        <w:rPr>
          <w:rFonts w:eastAsia="Calibri" w:cstheme="minorHAnsi"/>
        </w:rPr>
        <w:t xml:space="preserve"> </w:t>
      </w:r>
      <w:r w:rsidR="00567191" w:rsidRPr="00F76E0E">
        <w:rPr>
          <w:rFonts w:eastAsia="Calibri" w:cstheme="minorHAnsi"/>
        </w:rPr>
        <w:t>(1) A tervezett lakóépületek és intézmények homlokzatára szerelt gépészeti kapcsolószekrények és a dobozok helyét és a színét, az épület stílusához, a homlokzat színéhez igazodva lehet kiválasztani. A berendezések a közmű üzemeltetők előírásainak figyelembe vételével az épületek alárendelt homlokzatára szerelhetők, illetve építhetők a kerítésbe.</w:t>
      </w:r>
    </w:p>
    <w:p w:rsidR="00567191" w:rsidRPr="00F76E0E" w:rsidRDefault="008609D0" w:rsidP="00784938">
      <w:pPr>
        <w:pStyle w:val="Listaszerbekezds"/>
        <w:numPr>
          <w:ilvl w:val="0"/>
          <w:numId w:val="5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Égéstermék elvezetésére utcai homlokzaton szerelt kémény nem építhető.</w:t>
      </w:r>
    </w:p>
    <w:p w:rsidR="0057272C" w:rsidRPr="00F93D9D" w:rsidRDefault="0057272C" w:rsidP="00784938">
      <w:pPr>
        <w:pStyle w:val="Listaszerbekezds"/>
        <w:numPr>
          <w:ilvl w:val="0"/>
          <w:numId w:val="5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93D9D">
        <w:rPr>
          <w:rFonts w:eastAsia="Calibri" w:cstheme="minorHAnsi"/>
        </w:rPr>
        <w:t>Lakóterületen lévő utcai homlokzaton, tetőfelületen, valamint szomszédos, beépíthető ingatlanra néző tetőfelületen parabola-antenna, valamint klímaberendezés kü</w:t>
      </w:r>
      <w:r w:rsidR="00F93D9D" w:rsidRPr="00F93D9D">
        <w:rPr>
          <w:rFonts w:eastAsia="Calibri" w:cstheme="minorHAnsi"/>
        </w:rPr>
        <w:t>ltéri egysége nem helyezhető el, kivéve műszaki szükségszerűség.</w:t>
      </w:r>
    </w:p>
    <w:p w:rsidR="001273DC" w:rsidRPr="00F76E0E" w:rsidRDefault="001273DC" w:rsidP="00F76E0E">
      <w:pPr>
        <w:pStyle w:val="Listaszerbekezds"/>
        <w:spacing w:after="0" w:line="300" w:lineRule="exact"/>
        <w:ind w:left="1146"/>
        <w:jc w:val="both"/>
        <w:rPr>
          <w:rFonts w:eastAsia="Calibri" w:cstheme="minorHAnsi"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right="1134" w:hanging="12"/>
        <w:jc w:val="center"/>
        <w:rPr>
          <w:rFonts w:eastAsia="Calibri" w:cstheme="minorHAnsi"/>
          <w:b/>
        </w:rPr>
      </w:pPr>
      <w:bookmarkStart w:id="6" w:name="_Hlk497050323"/>
      <w:r w:rsidRPr="00F76E0E">
        <w:rPr>
          <w:rFonts w:eastAsia="Calibri" w:cstheme="minorHAnsi"/>
          <w:b/>
        </w:rPr>
        <w:t>Felszíni energiaellátási és vezetékes elektronikus hírközlési sajátos építmények elhelyezésére vonatkozó közös szabályok</w:t>
      </w:r>
      <w:bookmarkEnd w:id="6"/>
    </w:p>
    <w:p w:rsidR="001273DC" w:rsidRPr="00F76E0E" w:rsidRDefault="001273DC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1273DC" w:rsidRPr="00F76E0E" w:rsidRDefault="001273DC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A településképi szempontból meghatározó területen a felszíni energiaellátási és vezetékes elektronikus hírközlési sajátos építmények a településképi és tájképvédelmi szempontok figyelembe vétele mellett helyezhetők el.</w:t>
      </w:r>
    </w:p>
    <w:p w:rsidR="001273DC" w:rsidRDefault="001273DC" w:rsidP="00F76E0E">
      <w:pPr>
        <w:numPr>
          <w:ilvl w:val="0"/>
          <w:numId w:val="23"/>
        </w:numPr>
        <w:spacing w:after="0" w:line="300" w:lineRule="exact"/>
        <w:ind w:left="426" w:hanging="426"/>
        <w:jc w:val="both"/>
        <w:rPr>
          <w:rFonts w:eastAsia="Calibri" w:cstheme="minorHAnsi"/>
          <w:bCs/>
          <w:lang w:eastAsia="hu-HU"/>
        </w:rPr>
      </w:pPr>
      <w:r w:rsidRPr="00F76E0E">
        <w:rPr>
          <w:rFonts w:eastAsia="Calibri" w:cstheme="minorHAnsi"/>
          <w:bCs/>
          <w:lang w:eastAsia="hu-HU"/>
        </w:rPr>
        <w:t xml:space="preserve">Belterületen, valamint külterület beépítésre szánt területén, ahol a villamos-energia ellátás hálózatai föld feletti vezetésűek, új villamos-energia elosztási, közvilágítási vezetékeket és az elektronikus hírközlési hálózatokat a meglevő oszlopsorra, illetve közös tartóoszlopra kell </w:t>
      </w:r>
      <w:r w:rsidRPr="00F76E0E">
        <w:rPr>
          <w:rFonts w:eastAsia="Calibri" w:cstheme="minorHAnsi"/>
          <w:bCs/>
          <w:lang w:eastAsia="hu-HU"/>
        </w:rPr>
        <w:lastRenderedPageBreak/>
        <w:t xml:space="preserve">feszíteni. Közös oszlopsorra való telepítés bármilyen akadályoztatása esetén az építendő hálózatot </w:t>
      </w:r>
      <w:r w:rsidR="00A00BEE" w:rsidRPr="00F76E0E">
        <w:rPr>
          <w:rFonts w:eastAsia="Calibri" w:cstheme="minorHAnsi"/>
          <w:bCs/>
          <w:lang w:eastAsia="hu-HU"/>
        </w:rPr>
        <w:t>lehetőleg földkábelbe fektetve kell építeni</w:t>
      </w:r>
      <w:r w:rsidRPr="00F76E0E">
        <w:rPr>
          <w:rFonts w:eastAsia="Calibri" w:cstheme="minorHAnsi"/>
          <w:bCs/>
          <w:lang w:eastAsia="hu-HU"/>
        </w:rPr>
        <w:t>.</w:t>
      </w:r>
    </w:p>
    <w:p w:rsidR="00086A84" w:rsidRPr="00F76E0E" w:rsidRDefault="00086A84" w:rsidP="00F76E0E">
      <w:pPr>
        <w:numPr>
          <w:ilvl w:val="0"/>
          <w:numId w:val="23"/>
        </w:numPr>
        <w:spacing w:after="0" w:line="300" w:lineRule="exact"/>
        <w:ind w:left="426" w:hanging="426"/>
        <w:jc w:val="both"/>
        <w:rPr>
          <w:rFonts w:eastAsia="Calibri" w:cstheme="minorHAnsi"/>
          <w:bCs/>
          <w:lang w:eastAsia="hu-HU"/>
        </w:rPr>
      </w:pPr>
      <w:r w:rsidRPr="00086A84">
        <w:rPr>
          <w:rFonts w:eastAsia="Calibri" w:cstheme="minorHAnsi"/>
          <w:bCs/>
          <w:lang w:eastAsia="hu-HU"/>
        </w:rPr>
        <w:t>Helyi értékvédelmi területen a villamos közép- és kisfeszültségű, valamint közvilágítási hálózatok és távközlési hálózat létesítésekor, illetve rekonstrukciójakor földkábelen, vagy alépítménybe helyezve föld alatt vezetve kell építeni</w:t>
      </w:r>
      <w:r>
        <w:rPr>
          <w:rFonts w:eastAsia="Calibri" w:cstheme="minorHAnsi"/>
          <w:bCs/>
          <w:lang w:eastAsia="hu-HU"/>
        </w:rPr>
        <w:t>.</w:t>
      </w:r>
    </w:p>
    <w:p w:rsidR="005860EB" w:rsidRPr="00F76E0E" w:rsidRDefault="005860EB" w:rsidP="00F76E0E">
      <w:pPr>
        <w:numPr>
          <w:ilvl w:val="0"/>
          <w:numId w:val="23"/>
        </w:numPr>
        <w:spacing w:after="0" w:line="300" w:lineRule="exact"/>
        <w:ind w:left="426" w:hanging="426"/>
        <w:jc w:val="both"/>
        <w:rPr>
          <w:rFonts w:eastAsia="Calibri" w:cstheme="minorHAnsi"/>
          <w:bCs/>
          <w:lang w:eastAsia="hu-HU"/>
        </w:rPr>
      </w:pPr>
      <w:r w:rsidRPr="00F76E0E">
        <w:rPr>
          <w:rFonts w:eastAsia="Calibri" w:cstheme="minorHAnsi"/>
          <w:bCs/>
          <w:lang w:eastAsia="hu-HU"/>
        </w:rPr>
        <w:t>Jelentősebb energiaigény növekedés esetén a tervezett transzformátorok helyét a beépítéssel összehangoltan a környezetbe illesztve kell kijelölni.</w:t>
      </w:r>
    </w:p>
    <w:p w:rsidR="00A90213" w:rsidRPr="00BA24CD" w:rsidRDefault="00A90213" w:rsidP="00F76E0E">
      <w:pPr>
        <w:numPr>
          <w:ilvl w:val="0"/>
          <w:numId w:val="23"/>
        </w:numPr>
        <w:spacing w:after="0" w:line="300" w:lineRule="exact"/>
        <w:ind w:left="426" w:hanging="426"/>
        <w:jc w:val="both"/>
        <w:rPr>
          <w:rFonts w:eastAsia="Calibri" w:cstheme="minorHAnsi"/>
          <w:bCs/>
          <w:lang w:eastAsia="hu-HU"/>
        </w:rPr>
      </w:pPr>
      <w:r w:rsidRPr="00BA24CD">
        <w:rPr>
          <w:rFonts w:eastAsia="Calibri" w:cstheme="minorHAnsi"/>
          <w:bCs/>
          <w:lang w:eastAsia="hu-HU"/>
        </w:rPr>
        <w:t>Közművezetékeket és műtárgyaikat, közvilágítási berendezéseket úgy kell elhelyezni, hogy a meglévő fákat ne károsítsák.</w:t>
      </w:r>
    </w:p>
    <w:p w:rsidR="00E827E2" w:rsidRPr="00F76E0E" w:rsidRDefault="00E827E2" w:rsidP="00F76E0E">
      <w:pPr>
        <w:numPr>
          <w:ilvl w:val="0"/>
          <w:numId w:val="23"/>
        </w:numPr>
        <w:spacing w:after="0" w:line="300" w:lineRule="exact"/>
        <w:ind w:left="426" w:hanging="426"/>
        <w:jc w:val="both"/>
        <w:rPr>
          <w:rFonts w:eastAsia="Calibri" w:cstheme="minorHAnsi"/>
          <w:bCs/>
          <w:lang w:eastAsia="hu-HU"/>
        </w:rPr>
      </w:pPr>
      <w:r w:rsidRPr="00F76E0E">
        <w:rPr>
          <w:rFonts w:eastAsia="Calibri" w:cstheme="minorHAnsi"/>
          <w:bCs/>
          <w:lang w:eastAsia="hu-HU"/>
        </w:rPr>
        <w:t>Közművezeték, járulékos közműlétesítmények elhelyezésénél az esztétikai követelmények betartására is figyelemmel kell lenni.</w:t>
      </w:r>
    </w:p>
    <w:p w:rsidR="001273DC" w:rsidRPr="00F76E0E" w:rsidRDefault="001273DC" w:rsidP="00F76E0E">
      <w:pPr>
        <w:numPr>
          <w:ilvl w:val="0"/>
          <w:numId w:val="23"/>
        </w:numPr>
        <w:spacing w:after="0" w:line="300" w:lineRule="exact"/>
        <w:ind w:left="426" w:hanging="426"/>
        <w:jc w:val="both"/>
        <w:rPr>
          <w:rFonts w:eastAsia="Calibri" w:cstheme="minorHAnsi"/>
          <w:bCs/>
          <w:lang w:eastAsia="hu-HU"/>
        </w:rPr>
      </w:pPr>
      <w:r w:rsidRPr="00F76E0E">
        <w:rPr>
          <w:rFonts w:eastAsia="Calibri" w:cstheme="minorHAnsi"/>
          <w:bCs/>
          <w:lang w:eastAsia="hu-HU"/>
        </w:rPr>
        <w:t>Közterületen lámpákkal káprázást, vakítást, ártó fényhatást okozni nem szabad, ingatlan használatát korlátozni tilos.</w:t>
      </w:r>
    </w:p>
    <w:p w:rsidR="001273DC" w:rsidRPr="00F76E0E" w:rsidRDefault="001273DC" w:rsidP="00F76E0E">
      <w:pPr>
        <w:numPr>
          <w:ilvl w:val="0"/>
          <w:numId w:val="23"/>
        </w:numPr>
        <w:spacing w:after="0" w:line="300" w:lineRule="exact"/>
        <w:ind w:left="426" w:hanging="426"/>
        <w:jc w:val="both"/>
        <w:rPr>
          <w:rFonts w:eastAsia="Calibri" w:cstheme="minorHAnsi"/>
          <w:bCs/>
          <w:lang w:eastAsia="hu-HU"/>
        </w:rPr>
      </w:pPr>
      <w:r w:rsidRPr="00F76E0E">
        <w:rPr>
          <w:rFonts w:eastAsia="Calibri" w:cstheme="minorHAnsi"/>
          <w:bCs/>
          <w:lang w:eastAsia="hu-HU"/>
        </w:rPr>
        <w:t xml:space="preserve">A fényszennyezés elkerülésének érdekében a kültéri világítás a tényleges használat </w:t>
      </w:r>
      <w:proofErr w:type="spellStart"/>
      <w:r w:rsidRPr="00F76E0E">
        <w:rPr>
          <w:rFonts w:eastAsia="Calibri" w:cstheme="minorHAnsi"/>
          <w:bCs/>
          <w:lang w:eastAsia="hu-HU"/>
        </w:rPr>
        <w:t>idejéhez</w:t>
      </w:r>
      <w:proofErr w:type="spellEnd"/>
      <w:r w:rsidRPr="00F76E0E">
        <w:rPr>
          <w:rFonts w:eastAsia="Calibri" w:cstheme="minorHAnsi"/>
          <w:bCs/>
          <w:lang w:eastAsia="hu-HU"/>
        </w:rPr>
        <w:t xml:space="preserve"> igazítandó, illetve 22 óra, vagy éjfél után közvilágítás fénye csökkenthető. </w:t>
      </w:r>
    </w:p>
    <w:p w:rsidR="001273DC" w:rsidRPr="00F76E0E" w:rsidRDefault="001273DC" w:rsidP="00F76E0E">
      <w:pPr>
        <w:pStyle w:val="Listaszerbekezds"/>
        <w:spacing w:after="0" w:line="300" w:lineRule="exact"/>
        <w:ind w:left="0"/>
        <w:rPr>
          <w:rFonts w:eastAsia="Calibri" w:cstheme="minorHAnsi"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right="1134" w:hanging="12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 xml:space="preserve">Vezeték nélküli elektronikus hírközlési sajátos építmények </w:t>
      </w:r>
      <w:r w:rsidR="00AC3D27">
        <w:rPr>
          <w:rFonts w:eastAsia="Calibri" w:cstheme="minorHAnsi"/>
          <w:b/>
        </w:rPr>
        <w:t xml:space="preserve">és szélkerék </w:t>
      </w:r>
      <w:r w:rsidRPr="00F76E0E">
        <w:rPr>
          <w:rFonts w:eastAsia="Calibri" w:cstheme="minorHAnsi"/>
          <w:b/>
        </w:rPr>
        <w:t>elhelyezésére vonatkozó szabályok</w:t>
      </w:r>
    </w:p>
    <w:p w:rsidR="001273DC" w:rsidRPr="00F76E0E" w:rsidRDefault="001273DC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6D118A" w:rsidRPr="00F76E0E" w:rsidRDefault="006D118A" w:rsidP="006D118A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A település területén a vezeték nélküli hírközlés sajátos építményeinek, műtárgyainak elhelyezésére </w:t>
      </w:r>
      <w:r w:rsidRPr="002F47FA">
        <w:rPr>
          <w:rFonts w:eastAsia="Calibri" w:cstheme="minorHAnsi"/>
        </w:rPr>
        <w:t>nem alkalmas</w:t>
      </w:r>
      <w:r w:rsidRPr="00F76E0E">
        <w:rPr>
          <w:rFonts w:eastAsia="Calibri" w:cstheme="minorHAnsi"/>
        </w:rPr>
        <w:t xml:space="preserve"> </w:t>
      </w:r>
      <w:r w:rsidRPr="005E7C1E">
        <w:rPr>
          <w:rFonts w:eastAsia="Calibri" w:cstheme="minorHAnsi"/>
        </w:rPr>
        <w:t>területek a 1</w:t>
      </w:r>
      <w:r w:rsidR="000B4871" w:rsidRPr="005E7C1E">
        <w:rPr>
          <w:rFonts w:eastAsia="Calibri" w:cstheme="minorHAnsi"/>
        </w:rPr>
        <w:t>2</w:t>
      </w:r>
      <w:r w:rsidRPr="005E7C1E">
        <w:rPr>
          <w:rFonts w:eastAsia="Calibri" w:cstheme="minorHAnsi"/>
        </w:rPr>
        <w:t xml:space="preserve">. § (1) </w:t>
      </w:r>
      <w:r w:rsidR="00AC3D27" w:rsidRPr="005E7C1E">
        <w:rPr>
          <w:rFonts w:eastAsia="Calibri" w:cstheme="minorHAnsi"/>
        </w:rPr>
        <w:t>c</w:t>
      </w:r>
      <w:r w:rsidRPr="005E7C1E">
        <w:rPr>
          <w:rFonts w:eastAsia="Calibri" w:cstheme="minorHAnsi"/>
        </w:rPr>
        <w:t xml:space="preserve">) és </w:t>
      </w:r>
      <w:r w:rsidR="00AC3D27" w:rsidRPr="005E7C1E">
        <w:rPr>
          <w:rFonts w:eastAsia="Calibri" w:cstheme="minorHAnsi"/>
        </w:rPr>
        <w:t>d</w:t>
      </w:r>
      <w:r w:rsidRPr="005E7C1E">
        <w:rPr>
          <w:rFonts w:eastAsia="Calibri" w:cstheme="minorHAnsi"/>
        </w:rPr>
        <w:t>) pontokban</w:t>
      </w:r>
      <w:r>
        <w:rPr>
          <w:rFonts w:eastAsia="Calibri" w:cstheme="minorHAnsi"/>
        </w:rPr>
        <w:t xml:space="preserve"> meghatározott területek</w:t>
      </w:r>
      <w:r w:rsidR="005E7C1E">
        <w:rPr>
          <w:rFonts w:eastAsia="Calibri" w:cstheme="minorHAnsi"/>
        </w:rPr>
        <w:t xml:space="preserve">, illetve a </w:t>
      </w:r>
      <w:r w:rsidR="005C201C">
        <w:rPr>
          <w:rFonts w:eastAsia="Calibri" w:cstheme="minorHAnsi"/>
        </w:rPr>
        <w:t>településképi szempontból kiemelt területek</w:t>
      </w:r>
      <w:r>
        <w:rPr>
          <w:rFonts w:eastAsia="Calibri" w:cstheme="minorHAnsi"/>
        </w:rPr>
        <w:t>.</w:t>
      </w:r>
      <w:r w:rsidRPr="00F76E0E">
        <w:rPr>
          <w:rFonts w:eastAsia="Calibri" w:cstheme="minorHAnsi"/>
        </w:rPr>
        <w:t xml:space="preserve"> </w:t>
      </w:r>
    </w:p>
    <w:p w:rsidR="006D118A" w:rsidRPr="00F76E0E" w:rsidRDefault="006D118A" w:rsidP="006D118A">
      <w:pPr>
        <w:pStyle w:val="Listaszerbekezds"/>
        <w:spacing w:after="0" w:line="300" w:lineRule="exact"/>
        <w:ind w:left="1146"/>
        <w:jc w:val="both"/>
        <w:rPr>
          <w:rFonts w:eastAsia="Calibri" w:cstheme="minorHAnsi"/>
        </w:rPr>
      </w:pPr>
    </w:p>
    <w:p w:rsidR="006D118A" w:rsidRDefault="006D118A" w:rsidP="006D118A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</w:t>
      </w:r>
      <w:r>
        <w:rPr>
          <w:rFonts w:eastAsia="Calibri" w:cstheme="minorHAnsi"/>
        </w:rPr>
        <w:t xml:space="preserve">(1) </w:t>
      </w:r>
      <w:r w:rsidR="00AC3D27" w:rsidRPr="00AC3D27">
        <w:rPr>
          <w:rFonts w:eastAsia="Calibri" w:cstheme="minorHAnsi"/>
          <w:color w:val="0000FF"/>
        </w:rPr>
        <w:t>Mobiltelefon átjátszót, önálló antennaépítményt, szélturbinát csak a vasútvonaltól K-re eső területeken lehet elhelyezni</w:t>
      </w:r>
      <w:r w:rsidRPr="00AC3D27">
        <w:rPr>
          <w:rFonts w:eastAsia="Calibri" w:cstheme="minorHAnsi"/>
          <w:color w:val="0000FF"/>
        </w:rPr>
        <w:t>.</w:t>
      </w:r>
      <w:r w:rsidR="00AC3D27" w:rsidRPr="00AC3D27">
        <w:rPr>
          <w:rFonts w:eastAsia="Calibri" w:cstheme="minorHAnsi"/>
          <w:color w:val="0000FF"/>
        </w:rPr>
        <w:t xml:space="preserve"> Ezek a berendezések elhelyezhetők még a vasútvonal, az </w:t>
      </w:r>
      <w:proofErr w:type="spellStart"/>
      <w:r w:rsidR="00AC3D27" w:rsidRPr="00AC3D27">
        <w:rPr>
          <w:rFonts w:eastAsia="Calibri" w:cstheme="minorHAnsi"/>
          <w:color w:val="0000FF"/>
        </w:rPr>
        <w:t>Aranyadéri-főcsatorna</w:t>
      </w:r>
      <w:proofErr w:type="spellEnd"/>
      <w:r w:rsidR="00AC3D27" w:rsidRPr="00AC3D27">
        <w:rPr>
          <w:rFonts w:eastAsia="Calibri" w:cstheme="minorHAnsi"/>
          <w:color w:val="0000FF"/>
        </w:rPr>
        <w:t xml:space="preserve"> és a 4418-as számú út által körbezárt területen</w:t>
      </w:r>
      <w:r w:rsidR="005E7C1E">
        <w:rPr>
          <w:rFonts w:eastAsia="Calibri" w:cstheme="minorHAnsi"/>
          <w:color w:val="0000FF"/>
        </w:rPr>
        <w:t xml:space="preserve">, </w:t>
      </w:r>
      <w:r w:rsidR="005E7C1E" w:rsidRPr="005E7C1E">
        <w:rPr>
          <w:rFonts w:eastAsia="Calibri" w:cstheme="minorHAnsi"/>
        </w:rPr>
        <w:t>a 3. sz. melléklet szerint</w:t>
      </w:r>
      <w:r w:rsidR="00AC3D27">
        <w:rPr>
          <w:rFonts w:eastAsia="Calibri" w:cstheme="minorHAnsi"/>
        </w:rPr>
        <w:t>.</w:t>
      </w:r>
    </w:p>
    <w:p w:rsidR="006D118A" w:rsidRPr="00502FCD" w:rsidRDefault="006D118A" w:rsidP="00F70DF6">
      <w:pPr>
        <w:pStyle w:val="Listaszerbekezds"/>
        <w:numPr>
          <w:ilvl w:val="0"/>
          <w:numId w:val="65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502FCD">
        <w:rPr>
          <w:rFonts w:eastAsia="Calibri" w:cstheme="minorHAnsi"/>
        </w:rPr>
        <w:t>Amennyiben 300 m-es körzetben már meglevő antenna áll, új antenna elhelyezése csak a meglévő antennatartó-szerkezet igénybevételével történhet.</w:t>
      </w:r>
    </w:p>
    <w:p w:rsidR="00B86895" w:rsidRPr="00F76E0E" w:rsidRDefault="00B86895" w:rsidP="00F76E0E">
      <w:pPr>
        <w:pStyle w:val="Listaszerbekezds"/>
        <w:spacing w:after="0" w:line="300" w:lineRule="exact"/>
        <w:ind w:left="1146"/>
        <w:jc w:val="both"/>
        <w:rPr>
          <w:rFonts w:eastAsia="Calibri" w:cstheme="minorHAnsi"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right="1134" w:hanging="12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Reklámra, reklámhordozóra, cég- és címtáblára vonatkozó településképi követelmények</w:t>
      </w:r>
    </w:p>
    <w:p w:rsidR="00DA5406" w:rsidRPr="00F76E0E" w:rsidRDefault="00DA5406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9A117A" w:rsidRDefault="009A117A" w:rsidP="00F76E0E">
      <w:pPr>
        <w:numPr>
          <w:ilvl w:val="0"/>
          <w:numId w:val="4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</w:t>
      </w:r>
      <w:r w:rsidR="00DE57B9" w:rsidRPr="00DE57B9">
        <w:rPr>
          <w:rFonts w:eastAsia="Calibri" w:cstheme="minorHAnsi"/>
        </w:rPr>
        <w:t>A település teljes közigazgatási területén kizárólag e rendeletben meghatározott feltételeknek megfelelő reklámhordozón, továbbá méretben és technológiával tehető közzé reklám, helyezhető el reklámhordozó, illetve létesíthető és tartható fent reklámhordozót tartó berendezés Kardoskút településközponti területén, az alábbi feltételekkel</w:t>
      </w:r>
      <w:r w:rsidR="00DE57B9">
        <w:rPr>
          <w:rFonts w:eastAsia="Calibri" w:cstheme="minorHAnsi"/>
        </w:rPr>
        <w:t>:</w:t>
      </w:r>
    </w:p>
    <w:p w:rsidR="00DE57B9" w:rsidRDefault="00DE57B9" w:rsidP="00DE57B9">
      <w:pPr>
        <w:pStyle w:val="Listaszerbekezds"/>
        <w:numPr>
          <w:ilvl w:val="0"/>
          <w:numId w:val="79"/>
        </w:numPr>
        <w:spacing w:after="0" w:line="300" w:lineRule="exact"/>
        <w:jc w:val="both"/>
        <w:rPr>
          <w:rFonts w:eastAsia="Calibri" w:cstheme="minorHAnsi"/>
        </w:rPr>
      </w:pPr>
      <w:r w:rsidRPr="00DE57B9">
        <w:rPr>
          <w:rFonts w:eastAsia="Calibri" w:cstheme="minorHAnsi"/>
        </w:rPr>
        <w:t>közterületen reklám közzétételére, illetve reklámhordozóként, reklámhordozót tartó berendezésként (továbbiakban: reklám elhelyezése) kizárólag utcabútor használható</w:t>
      </w:r>
      <w:r>
        <w:rPr>
          <w:rFonts w:eastAsia="Calibri" w:cstheme="minorHAnsi"/>
        </w:rPr>
        <w:t>;</w:t>
      </w:r>
    </w:p>
    <w:p w:rsidR="00DE57B9" w:rsidRPr="00DE57B9" w:rsidRDefault="00DE57B9" w:rsidP="00DE57B9">
      <w:pPr>
        <w:pStyle w:val="Listaszerbekezds"/>
        <w:numPr>
          <w:ilvl w:val="0"/>
          <w:numId w:val="79"/>
        </w:numPr>
        <w:spacing w:after="0" w:line="300" w:lineRule="exact"/>
        <w:jc w:val="both"/>
        <w:rPr>
          <w:rFonts w:eastAsia="Calibri" w:cstheme="minorHAnsi"/>
        </w:rPr>
      </w:pPr>
      <w:r w:rsidRPr="00DE57B9">
        <w:rPr>
          <w:rFonts w:eastAsia="Calibri" w:cstheme="minorHAnsi"/>
        </w:rPr>
        <w:t>reklám elhelyezése közterületen a közművelődési célú hirdetőoszlop (továbbiakban: hirdetőoszlop) kivételével hirdetőoszlop nem alkalmazható</w:t>
      </w:r>
      <w:r>
        <w:rPr>
          <w:rFonts w:eastAsia="Calibri" w:cstheme="minorHAnsi"/>
        </w:rPr>
        <w:t>.</w:t>
      </w:r>
    </w:p>
    <w:p w:rsidR="00DE57B9" w:rsidRDefault="00DE57B9" w:rsidP="00784938">
      <w:pPr>
        <w:numPr>
          <w:ilvl w:val="0"/>
          <w:numId w:val="57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DE57B9">
        <w:rPr>
          <w:rFonts w:eastAsia="Calibri" w:cstheme="minorHAnsi"/>
        </w:rPr>
        <w:t>Nem minősül reklám közzétételének az ingóságon a gyártó által elhelyezett, a gyártó és a típus azonosítását lehetővé tevő logó, védjegy vagy más jelzés</w:t>
      </w:r>
      <w:r>
        <w:rPr>
          <w:rFonts w:eastAsia="Calibri" w:cstheme="minorHAnsi"/>
        </w:rPr>
        <w:t>.</w:t>
      </w:r>
    </w:p>
    <w:p w:rsidR="00F93D9D" w:rsidRDefault="00F93D9D" w:rsidP="00784938">
      <w:pPr>
        <w:numPr>
          <w:ilvl w:val="0"/>
          <w:numId w:val="57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93D9D">
        <w:rPr>
          <w:rFonts w:eastAsia="Calibri" w:cstheme="minorHAnsi"/>
          <w:lang w:bidi="hu-HU"/>
        </w:rPr>
        <w:t>Településképi szempontból kiemelt területen lévő közterületen és magánterületen reklámhordozó és reklám – jogszabályban meghatározott kivétellel – nem helyezhető el</w:t>
      </w:r>
      <w:r>
        <w:rPr>
          <w:rFonts w:eastAsia="Calibri" w:cstheme="minorHAnsi"/>
          <w:lang w:bidi="hu-HU"/>
        </w:rPr>
        <w:t>.</w:t>
      </w:r>
    </w:p>
    <w:p w:rsidR="009A117A" w:rsidRPr="00F76E0E" w:rsidRDefault="00E302AA" w:rsidP="00784938">
      <w:pPr>
        <w:numPr>
          <w:ilvl w:val="0"/>
          <w:numId w:val="57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E302AA">
        <w:rPr>
          <w:rFonts w:eastAsia="Calibri" w:cstheme="minorHAnsi"/>
        </w:rPr>
        <w:t>Az épületeken elhelyezhető reklámhordozó szerkezeteinek, felülete rikító színű, káprázást okozó, illetve fényvisszaverő kialakítású nem lehet, az összképben zavaró hatás nem engedhető meg</w:t>
      </w:r>
      <w:r w:rsidR="009A117A" w:rsidRPr="00F76E0E">
        <w:rPr>
          <w:rFonts w:eastAsia="Calibri" w:cstheme="minorHAnsi"/>
        </w:rPr>
        <w:t>.</w:t>
      </w:r>
    </w:p>
    <w:p w:rsidR="009A117A" w:rsidRDefault="009A117A" w:rsidP="00784938">
      <w:pPr>
        <w:numPr>
          <w:ilvl w:val="0"/>
          <w:numId w:val="57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lastRenderedPageBreak/>
        <w:t>Plakát, falragasz az épületek közterület felé néző homlokzatain nem helyezhető el.</w:t>
      </w:r>
    </w:p>
    <w:p w:rsidR="00DE57B9" w:rsidRDefault="00DE57B9" w:rsidP="00784938">
      <w:pPr>
        <w:numPr>
          <w:ilvl w:val="0"/>
          <w:numId w:val="57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DE57B9">
        <w:rPr>
          <w:rFonts w:eastAsia="Calibri" w:cstheme="minorHAnsi"/>
        </w:rPr>
        <w:t xml:space="preserve">Építési tevékenység idejére építési reklámháló, - amennyiben annak engedélyezését a polgármesternél kérelmezik -, az építési tevékenység időtartamára kihelyezhető, azzal a feltétellel, hogy építési napló- bejegyzés igazolja a felújítás megkezdését, illetve, ha építési napló vezetésére nem áll fenn kötelezettség, úgy vállalják ennek vezetését az érintettek, és ezzel igazolják a felújítás megkezdését, és az építési tevékenység befejezésével az építési reklámhálót 8 napon belül elbontják. A megszüntetéséért és a reklámhordozó eltávolításáért a reklámozó és a reklám </w:t>
      </w:r>
      <w:proofErr w:type="spellStart"/>
      <w:r w:rsidRPr="00DE57B9">
        <w:rPr>
          <w:rFonts w:eastAsia="Calibri" w:cstheme="minorHAnsi"/>
        </w:rPr>
        <w:t>közzétevője</w:t>
      </w:r>
      <w:proofErr w:type="spellEnd"/>
      <w:r w:rsidRPr="00DE57B9">
        <w:rPr>
          <w:rFonts w:eastAsia="Calibri" w:cstheme="minorHAnsi"/>
        </w:rPr>
        <w:t xml:space="preserve"> egyetemlegesen felel; a reklámhordozót tartó berendezés eltávolításáért a reklámhordozót tartó berendezés tulajdonosa és az ingatlan tulajdonosa tartozik egyetemleges felelősséggel</w:t>
      </w:r>
      <w:r>
        <w:rPr>
          <w:rFonts w:eastAsia="Calibri" w:cstheme="minorHAnsi"/>
        </w:rPr>
        <w:t>.</w:t>
      </w:r>
    </w:p>
    <w:p w:rsidR="00DE57B9" w:rsidRDefault="00DE57B9" w:rsidP="00784938">
      <w:pPr>
        <w:numPr>
          <w:ilvl w:val="0"/>
          <w:numId w:val="57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DE57B9">
        <w:rPr>
          <w:rFonts w:eastAsia="Calibri" w:cstheme="minorHAnsi"/>
        </w:rPr>
        <w:t>Hirdetőoszlop kivételével ragasztás útján reklám, illetve reklámhordozó nem rögzíthető</w:t>
      </w:r>
      <w:r>
        <w:rPr>
          <w:rFonts w:eastAsia="Calibri" w:cstheme="minorHAnsi"/>
        </w:rPr>
        <w:t>.</w:t>
      </w:r>
    </w:p>
    <w:p w:rsidR="00DE57B9" w:rsidRPr="00F76E0E" w:rsidRDefault="00DE57B9" w:rsidP="00784938">
      <w:pPr>
        <w:numPr>
          <w:ilvl w:val="0"/>
          <w:numId w:val="57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DE57B9">
        <w:rPr>
          <w:rFonts w:eastAsia="Calibri" w:cstheme="minorHAnsi"/>
        </w:rPr>
        <w:t>Reklámot elhelyezni a megengedett övezetekben csak az utasváró, kioszk, hirdetőoszlop teljes felületén; az információs vagy más célú berendezésen a reklámozás célú felületének 2/3-án lehet. Nem minősül közterületről láthatónak az épületen, építményen belüli reklám elhelyezés, kivéve, ha ablakon, vagy más átlátszó felületen keresztül kívülről látható; illetve, ha az épület, építmény olyan részén (teraszon, erkélyen) történik, amely nincsen valamennyi irányból épületszerkezettel körül zárva</w:t>
      </w:r>
      <w:r>
        <w:rPr>
          <w:rFonts w:eastAsia="Calibri" w:cstheme="minorHAnsi"/>
        </w:rPr>
        <w:t>.</w:t>
      </w:r>
    </w:p>
    <w:p w:rsidR="00DE57B9" w:rsidRPr="00F76E0E" w:rsidRDefault="00DE57B9" w:rsidP="00784938">
      <w:pPr>
        <w:numPr>
          <w:ilvl w:val="0"/>
          <w:numId w:val="57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DE57B9">
        <w:rPr>
          <w:rFonts w:eastAsia="Calibri" w:cstheme="minorHAnsi"/>
        </w:rPr>
        <w:t>Az elhasználódott, felújítandó, aktualitását vesztett reklámhordozót, reklámtartóberendezést, tájékoztató (információs) rendszert, cég-, címtáblát, cégért a tulajdonosnak 30 napon belül el kell távolítania. Felújítást követően az új településképi előírások szerint helyezhetők el</w:t>
      </w:r>
      <w:r>
        <w:rPr>
          <w:rFonts w:eastAsia="Calibri" w:cstheme="minorHAnsi"/>
        </w:rPr>
        <w:t>.</w:t>
      </w:r>
    </w:p>
    <w:p w:rsidR="009A117A" w:rsidRPr="00F76E0E" w:rsidRDefault="009A117A" w:rsidP="00F76E0E">
      <w:pPr>
        <w:spacing w:after="0" w:line="300" w:lineRule="exact"/>
        <w:contextualSpacing/>
        <w:rPr>
          <w:rFonts w:eastAsia="Calibri" w:cstheme="minorHAnsi"/>
        </w:rPr>
      </w:pPr>
    </w:p>
    <w:p w:rsidR="00900370" w:rsidRPr="00F76E0E" w:rsidRDefault="00900370" w:rsidP="00900370">
      <w:pPr>
        <w:numPr>
          <w:ilvl w:val="0"/>
          <w:numId w:val="4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Épületek homlokzataira kerülő cég- és címtábla épületdíszítő tagozatot nem takarhat el.</w:t>
      </w:r>
    </w:p>
    <w:p w:rsidR="00900370" w:rsidRPr="00F76E0E" w:rsidRDefault="00900370" w:rsidP="00900370">
      <w:pPr>
        <w:numPr>
          <w:ilvl w:val="0"/>
          <w:numId w:val="56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proofErr w:type="spellStart"/>
      <w:r w:rsidRPr="00F76E0E">
        <w:rPr>
          <w:rFonts w:eastAsia="Calibri" w:cstheme="minorHAnsi"/>
        </w:rPr>
        <w:t>Táblaszerűen</w:t>
      </w:r>
      <w:proofErr w:type="spellEnd"/>
      <w:r w:rsidRPr="00F76E0E">
        <w:rPr>
          <w:rFonts w:eastAsia="Calibri" w:cstheme="minorHAnsi"/>
        </w:rPr>
        <w:t xml:space="preserve"> kialakított cégér felülete nem haladhatja meg az 1,0 m²-t. Műemléki környezetben, műemléképületen, helyi értékvédelmi területen </w:t>
      </w:r>
      <w:proofErr w:type="spellStart"/>
      <w:r w:rsidRPr="00F76E0E">
        <w:rPr>
          <w:rFonts w:eastAsia="Calibri" w:cstheme="minorHAnsi"/>
        </w:rPr>
        <w:t>táblaszerűen</w:t>
      </w:r>
      <w:proofErr w:type="spellEnd"/>
      <w:r w:rsidRPr="00F76E0E">
        <w:rPr>
          <w:rFonts w:eastAsia="Calibri" w:cstheme="minorHAnsi"/>
        </w:rPr>
        <w:t xml:space="preserve"> kialakított cégér legnagyobb magassági vagy szélességi mérete nem haladhatja meg a 0,5 m-t és </w:t>
      </w:r>
      <w:proofErr w:type="spellStart"/>
      <w:r w:rsidRPr="00F76E0E">
        <w:rPr>
          <w:rFonts w:eastAsia="Calibri" w:cstheme="minorHAnsi"/>
        </w:rPr>
        <w:t>összfelülete</w:t>
      </w:r>
      <w:proofErr w:type="spellEnd"/>
      <w:r w:rsidRPr="00F76E0E">
        <w:rPr>
          <w:rFonts w:eastAsia="Calibri" w:cstheme="minorHAnsi"/>
        </w:rPr>
        <w:t xml:space="preserve"> nem lehet 1,0 m²-nél nagyobb.</w:t>
      </w:r>
    </w:p>
    <w:p w:rsidR="00CA7338" w:rsidRPr="00F76E0E" w:rsidRDefault="00CA7338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CA7338" w:rsidRPr="00F76E0E" w:rsidRDefault="00CA7338" w:rsidP="00F76E0E">
      <w:pPr>
        <w:keepNext/>
        <w:keepLines/>
        <w:numPr>
          <w:ilvl w:val="0"/>
          <w:numId w:val="2"/>
        </w:numPr>
        <w:spacing w:after="0" w:line="300" w:lineRule="exact"/>
        <w:ind w:left="0" w:firstLine="0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Fejezet</w:t>
      </w:r>
    </w:p>
    <w:p w:rsidR="00CA7338" w:rsidRPr="00F76E0E" w:rsidRDefault="00CA7338" w:rsidP="00F76E0E">
      <w:pPr>
        <w:keepNext/>
        <w:keepLines/>
        <w:spacing w:after="0" w:line="300" w:lineRule="exact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A településkép-védelmi tájékoztatás és szakmai konzultáció</w:t>
      </w:r>
    </w:p>
    <w:p w:rsidR="00CA7338" w:rsidRPr="00F76E0E" w:rsidRDefault="00CA7338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CA7338" w:rsidRPr="00F76E0E" w:rsidRDefault="00467C8D" w:rsidP="00F76E0E">
      <w:pPr>
        <w:pStyle w:val="Listaszerbekezds"/>
        <w:numPr>
          <w:ilvl w:val="0"/>
          <w:numId w:val="3"/>
        </w:numPr>
        <w:spacing w:after="0" w:line="300" w:lineRule="exact"/>
        <w:ind w:hanging="1146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Rendelkezés a szakmai konzultációról</w:t>
      </w:r>
    </w:p>
    <w:p w:rsidR="00111B1F" w:rsidRPr="00F76E0E" w:rsidRDefault="00111B1F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111B1F" w:rsidRPr="00F76E0E" w:rsidRDefault="00111B1F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</w:t>
      </w:r>
      <w:r w:rsidR="00360F4B" w:rsidRPr="00F76E0E">
        <w:rPr>
          <w:rFonts w:eastAsia="Calibri" w:cstheme="minorHAnsi"/>
        </w:rPr>
        <w:t xml:space="preserve">A településkép védelme érdekében a település </w:t>
      </w:r>
      <w:proofErr w:type="spellStart"/>
      <w:r w:rsidR="00360F4B" w:rsidRPr="00F76E0E">
        <w:rPr>
          <w:rFonts w:eastAsia="Calibri" w:cstheme="minorHAnsi"/>
        </w:rPr>
        <w:t>főépítésze</w:t>
      </w:r>
      <w:proofErr w:type="spellEnd"/>
      <w:r w:rsidR="00360F4B" w:rsidRPr="00F76E0E">
        <w:rPr>
          <w:rFonts w:eastAsia="Calibri" w:cstheme="minorHAnsi"/>
        </w:rPr>
        <w:t xml:space="preserve"> - alkalmazása hiányában a polgármester -  szakmai konzultációt biztosít a településképi követelményekről.</w:t>
      </w:r>
    </w:p>
    <w:p w:rsidR="00467C8D" w:rsidRPr="00F76E0E" w:rsidRDefault="00467C8D" w:rsidP="00784938">
      <w:pPr>
        <w:numPr>
          <w:ilvl w:val="0"/>
          <w:numId w:val="38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Az építtetőnek vagy meghatalmazottjának az építés megkezdése előtt szakmai konzultációt kell kérni, ha:</w:t>
      </w:r>
    </w:p>
    <w:p w:rsidR="00467C8D" w:rsidRPr="00F76E0E" w:rsidRDefault="00467C8D" w:rsidP="00784938">
      <w:pPr>
        <w:widowControl w:val="0"/>
        <w:numPr>
          <w:ilvl w:val="0"/>
          <w:numId w:val="36"/>
        </w:numPr>
        <w:suppressAutoHyphens/>
        <w:spacing w:after="0" w:line="300" w:lineRule="exact"/>
        <w:ind w:hanging="294"/>
        <w:jc w:val="both"/>
        <w:rPr>
          <w:rFonts w:eastAsia="Times New Roman" w:cstheme="minorHAnsi"/>
          <w:lang w:eastAsia="zh-CN"/>
        </w:rPr>
      </w:pPr>
      <w:r w:rsidRPr="00F76E0E">
        <w:rPr>
          <w:rFonts w:eastAsia="Times New Roman" w:cstheme="minorHAnsi"/>
          <w:lang w:eastAsia="zh-CN"/>
        </w:rPr>
        <w:t xml:space="preserve">Ha a tervezett építési tevékenység a lakóépület egyszerű bejelentéséről szóló kormányrendelet hatálya alá tartozó, ún. „egyszerű bejelentéshez kötött építési tevékenység” alapján történő új lakóépület építése, illetve meglévő épület bővítése történik. </w:t>
      </w:r>
    </w:p>
    <w:p w:rsidR="0057272C" w:rsidRPr="00F76E0E" w:rsidRDefault="0057272C" w:rsidP="00784938">
      <w:pPr>
        <w:widowControl w:val="0"/>
        <w:numPr>
          <w:ilvl w:val="0"/>
          <w:numId w:val="36"/>
        </w:numPr>
        <w:suppressAutoHyphens/>
        <w:spacing w:after="0" w:line="300" w:lineRule="exact"/>
        <w:ind w:hanging="294"/>
        <w:jc w:val="both"/>
        <w:rPr>
          <w:rFonts w:eastAsia="Times New Roman" w:cstheme="minorHAnsi"/>
          <w:lang w:eastAsia="zh-CN"/>
        </w:rPr>
      </w:pPr>
      <w:r w:rsidRPr="00F76E0E">
        <w:rPr>
          <w:rFonts w:eastAsia="Times New Roman" w:cstheme="minorHAnsi"/>
          <w:lang w:eastAsia="zh-CN"/>
        </w:rPr>
        <w:t>Fennmaradási engedélyezési eljárásokhoz készített építészeti-műszaki tervekkel kapcsolatban.</w:t>
      </w:r>
    </w:p>
    <w:p w:rsidR="00467C8D" w:rsidRPr="00F76E0E" w:rsidRDefault="00467C8D" w:rsidP="00784938">
      <w:pPr>
        <w:widowControl w:val="0"/>
        <w:numPr>
          <w:ilvl w:val="0"/>
          <w:numId w:val="36"/>
        </w:numPr>
        <w:suppressAutoHyphens/>
        <w:spacing w:after="0" w:line="300" w:lineRule="exact"/>
        <w:ind w:hanging="294"/>
        <w:jc w:val="both"/>
        <w:rPr>
          <w:rFonts w:eastAsia="Times New Roman" w:cstheme="minorHAnsi"/>
          <w:lang w:eastAsia="zh-CN"/>
        </w:rPr>
      </w:pPr>
      <w:r w:rsidRPr="00F76E0E">
        <w:rPr>
          <w:rFonts w:eastAsia="Times New Roman" w:cstheme="minorHAnsi"/>
          <w:lang w:eastAsia="zh-CN"/>
        </w:rPr>
        <w:t>A telken belül olyan támfal megbontására, elbontására kerülne sor, ami a szomszéd telekre, az azon elhelyezkedő épületekre is hatással lehet.</w:t>
      </w:r>
    </w:p>
    <w:p w:rsidR="0057272C" w:rsidRPr="00F76E0E" w:rsidRDefault="0057272C" w:rsidP="00784938">
      <w:pPr>
        <w:widowControl w:val="0"/>
        <w:numPr>
          <w:ilvl w:val="0"/>
          <w:numId w:val="36"/>
        </w:numPr>
        <w:suppressAutoHyphens/>
        <w:spacing w:after="0" w:line="300" w:lineRule="exact"/>
        <w:ind w:hanging="294"/>
        <w:jc w:val="both"/>
        <w:rPr>
          <w:rFonts w:eastAsia="Times New Roman" w:cstheme="minorHAnsi"/>
          <w:lang w:eastAsia="zh-CN"/>
        </w:rPr>
      </w:pPr>
      <w:r w:rsidRPr="00F76E0E">
        <w:rPr>
          <w:rFonts w:eastAsia="Times New Roman" w:cstheme="minorHAnsi"/>
          <w:lang w:eastAsia="zh-CN"/>
        </w:rPr>
        <w:t>Közterületen kapubeálló, híd építése, átépítése esetén.</w:t>
      </w:r>
    </w:p>
    <w:p w:rsidR="00467C8D" w:rsidRPr="00F76E0E" w:rsidRDefault="00200939" w:rsidP="00784938">
      <w:pPr>
        <w:widowControl w:val="0"/>
        <w:numPr>
          <w:ilvl w:val="0"/>
          <w:numId w:val="36"/>
        </w:numPr>
        <w:suppressAutoHyphens/>
        <w:spacing w:after="0" w:line="300" w:lineRule="exact"/>
        <w:ind w:hanging="294"/>
        <w:jc w:val="both"/>
        <w:rPr>
          <w:rFonts w:eastAsia="Times New Roman" w:cstheme="minorHAnsi"/>
          <w:lang w:eastAsia="zh-CN"/>
        </w:rPr>
      </w:pPr>
      <w:r w:rsidRPr="00F76E0E">
        <w:rPr>
          <w:rFonts w:eastAsia="Times New Roman" w:cstheme="minorHAnsi"/>
          <w:lang w:eastAsia="zh-CN"/>
        </w:rPr>
        <w:t>Ú</w:t>
      </w:r>
      <w:r w:rsidR="00467C8D" w:rsidRPr="00F76E0E">
        <w:rPr>
          <w:rFonts w:eastAsia="Times New Roman" w:cstheme="minorHAnsi"/>
          <w:lang w:eastAsia="zh-CN"/>
        </w:rPr>
        <w:t>j elektronikus hírközlési építmény elhelyezése esetén:</w:t>
      </w:r>
    </w:p>
    <w:p w:rsidR="00467C8D" w:rsidRPr="00F76E0E" w:rsidRDefault="00467C8D" w:rsidP="00784938">
      <w:pPr>
        <w:numPr>
          <w:ilvl w:val="0"/>
          <w:numId w:val="37"/>
        </w:numPr>
        <w:autoSpaceDE w:val="0"/>
        <w:autoSpaceDN w:val="0"/>
        <w:adjustRightInd w:val="0"/>
        <w:spacing w:after="0" w:line="300" w:lineRule="exact"/>
        <w:ind w:left="1276" w:hanging="425"/>
        <w:contextualSpacing/>
        <w:rPr>
          <w:rFonts w:eastAsia="Calibri" w:cstheme="minorHAnsi"/>
          <w:lang w:eastAsia="hu-HU"/>
        </w:rPr>
      </w:pPr>
      <w:r w:rsidRPr="00F76E0E">
        <w:rPr>
          <w:rFonts w:eastAsia="Calibri" w:cstheme="minorHAnsi"/>
          <w:lang w:eastAsia="hu-HU"/>
        </w:rPr>
        <w:t>műtárgynak minősülő antenna szerkezetnél, ha annak bármelyirányú mérete a bruttó 6 m-t meghaladja,</w:t>
      </w:r>
    </w:p>
    <w:p w:rsidR="00467C8D" w:rsidRPr="00F76E0E" w:rsidRDefault="00467C8D" w:rsidP="00784938">
      <w:pPr>
        <w:numPr>
          <w:ilvl w:val="0"/>
          <w:numId w:val="37"/>
        </w:numPr>
        <w:autoSpaceDE w:val="0"/>
        <w:autoSpaceDN w:val="0"/>
        <w:adjustRightInd w:val="0"/>
        <w:spacing w:after="0" w:line="300" w:lineRule="exact"/>
        <w:ind w:left="1276" w:hanging="425"/>
        <w:contextualSpacing/>
        <w:rPr>
          <w:rFonts w:eastAsia="Calibri" w:cstheme="minorHAnsi"/>
          <w:lang w:eastAsia="hu-HU"/>
        </w:rPr>
      </w:pPr>
      <w:r w:rsidRPr="00F76E0E">
        <w:rPr>
          <w:rFonts w:eastAsia="Calibri" w:cstheme="minorHAnsi"/>
          <w:lang w:eastAsia="hu-HU"/>
        </w:rPr>
        <w:lastRenderedPageBreak/>
        <w:t>antennatartó szerkezet méretétől függetlenül a szerkezetre antenna felszerelésénél, ha az antenna bármelyirányú mérete a 4,0 m-t meghaladja.</w:t>
      </w:r>
    </w:p>
    <w:p w:rsidR="00467C8D" w:rsidRPr="00F76E0E" w:rsidRDefault="00467C8D" w:rsidP="00784938">
      <w:pPr>
        <w:numPr>
          <w:ilvl w:val="0"/>
          <w:numId w:val="38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szakmai konzultáció iránti kérelmet a polgármesternek címezve kell benyújtani. A kérelemnek tartalmaznia kell:</w:t>
      </w:r>
    </w:p>
    <w:p w:rsidR="00467C8D" w:rsidRPr="00F76E0E" w:rsidRDefault="00467C8D" w:rsidP="00784938">
      <w:pPr>
        <w:numPr>
          <w:ilvl w:val="0"/>
          <w:numId w:val="39"/>
        </w:numPr>
        <w:spacing w:after="0" w:line="300" w:lineRule="exact"/>
        <w:ind w:left="709" w:hanging="283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az </w:t>
      </w:r>
      <w:r w:rsidR="00360F4B" w:rsidRPr="00F76E0E">
        <w:rPr>
          <w:rFonts w:eastAsia="Calibri" w:cstheme="minorHAnsi"/>
        </w:rPr>
        <w:t xml:space="preserve">építtető vagy kérelmező nevét, </w:t>
      </w:r>
      <w:r w:rsidRPr="00F76E0E">
        <w:rPr>
          <w:rFonts w:eastAsia="Calibri" w:cstheme="minorHAnsi"/>
        </w:rPr>
        <w:t xml:space="preserve">címét, telefonos elérhetőségét, </w:t>
      </w:r>
    </w:p>
    <w:p w:rsidR="00467C8D" w:rsidRPr="00F76E0E" w:rsidRDefault="00467C8D" w:rsidP="00784938">
      <w:pPr>
        <w:numPr>
          <w:ilvl w:val="0"/>
          <w:numId w:val="39"/>
        </w:numPr>
        <w:spacing w:after="0" w:line="300" w:lineRule="exact"/>
        <w:ind w:left="709" w:hanging="283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a tervezett építési tevékenység helyét, az érintett telek helyrajzi számát, az építési tevékenység rövid leírását, az építési munka jellegétől függően indokolt esetben rajzi munkarészek csatolását. </w:t>
      </w:r>
    </w:p>
    <w:p w:rsidR="00467C8D" w:rsidRPr="00F76E0E" w:rsidRDefault="00467C8D" w:rsidP="00784938">
      <w:pPr>
        <w:numPr>
          <w:ilvl w:val="0"/>
          <w:numId w:val="38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polgármester a kérelmezőt a konzultáció időpontjáról postai úton, vagy e-mailben értesíti.</w:t>
      </w:r>
    </w:p>
    <w:p w:rsidR="009231F1" w:rsidRPr="00F76E0E" w:rsidRDefault="009231F1" w:rsidP="00784938">
      <w:pPr>
        <w:numPr>
          <w:ilvl w:val="0"/>
          <w:numId w:val="38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szakmai konzultáció díj és illetékmentes.</w:t>
      </w:r>
    </w:p>
    <w:p w:rsidR="00F93D9D" w:rsidRPr="00F76E0E" w:rsidRDefault="00F93D9D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F93D9D" w:rsidRPr="00F93D9D" w:rsidRDefault="00F93D9D" w:rsidP="00F93D9D">
      <w:pPr>
        <w:numPr>
          <w:ilvl w:val="0"/>
          <w:numId w:val="3"/>
        </w:numPr>
        <w:spacing w:after="0" w:line="300" w:lineRule="exact"/>
        <w:ind w:right="1134"/>
        <w:contextualSpacing/>
        <w:jc w:val="center"/>
        <w:rPr>
          <w:rFonts w:eastAsia="Calibri" w:cstheme="minorHAnsi"/>
          <w:b/>
        </w:rPr>
      </w:pPr>
      <w:r w:rsidRPr="00F93D9D">
        <w:rPr>
          <w:rFonts w:eastAsia="Calibri" w:cstheme="minorHAnsi"/>
          <w:b/>
        </w:rPr>
        <w:t>A településkép-védelmi tájékoztatás és szakmai konzultáció véleményezésének szempontjai</w:t>
      </w:r>
    </w:p>
    <w:p w:rsidR="00F93D9D" w:rsidRPr="00F93D9D" w:rsidRDefault="00F93D9D" w:rsidP="00F93D9D">
      <w:pPr>
        <w:spacing w:after="0" w:line="300" w:lineRule="exact"/>
        <w:contextualSpacing/>
        <w:rPr>
          <w:rFonts w:eastAsia="Calibri" w:cstheme="minorHAnsi"/>
          <w:b/>
        </w:rPr>
      </w:pPr>
    </w:p>
    <w:p w:rsidR="00F93D9D" w:rsidRPr="00F93D9D" w:rsidRDefault="00F93D9D" w:rsidP="00F93D9D">
      <w:pPr>
        <w:numPr>
          <w:ilvl w:val="0"/>
          <w:numId w:val="4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93D9D">
        <w:rPr>
          <w:rFonts w:eastAsia="Calibri" w:cstheme="minorHAnsi"/>
          <w:b/>
        </w:rPr>
        <w:t>§</w:t>
      </w:r>
      <w:r w:rsidRPr="00F93D9D">
        <w:rPr>
          <w:rFonts w:eastAsia="Calibri" w:cstheme="minorHAnsi"/>
        </w:rPr>
        <w:t xml:space="preserve"> (1) A telepítéssel kapcsolatban vizsgálni kell, hogy a beépítés módja megfelel-e a környezetbe illeszkedés követelményének</w:t>
      </w:r>
      <w:r w:rsidRPr="00F93D9D">
        <w:rPr>
          <w:rFonts w:eastAsia="Calibri" w:cstheme="minorHAnsi"/>
          <w:lang w:eastAsia="hu-HU"/>
        </w:rPr>
        <w:t>.</w:t>
      </w:r>
    </w:p>
    <w:p w:rsidR="00F93D9D" w:rsidRPr="00F93D9D" w:rsidRDefault="00F93D9D" w:rsidP="00F70DF6">
      <w:pPr>
        <w:numPr>
          <w:ilvl w:val="0"/>
          <w:numId w:val="66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93D9D">
        <w:rPr>
          <w:rFonts w:eastAsia="Calibri" w:cstheme="minorHAnsi"/>
        </w:rPr>
        <w:t>Építmény, épületrész megjelenésével kialakításával kapcsolatban különösen vizsgálni kell, hogy azok építészeti megoldásai megfelelően illeszkednek-e az épített környezethez.</w:t>
      </w:r>
    </w:p>
    <w:p w:rsidR="00F93D9D" w:rsidRPr="0009059E" w:rsidRDefault="0009059E" w:rsidP="00F70DF6">
      <w:pPr>
        <w:numPr>
          <w:ilvl w:val="0"/>
          <w:numId w:val="66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09059E">
        <w:rPr>
          <w:rFonts w:eastAsia="Calibri" w:cstheme="minorHAnsi"/>
        </w:rPr>
        <w:t xml:space="preserve">Az épület </w:t>
      </w:r>
      <w:r>
        <w:rPr>
          <w:rFonts w:eastAsia="Calibri" w:cstheme="minorHAnsi"/>
        </w:rPr>
        <w:t>i</w:t>
      </w:r>
      <w:r w:rsidRPr="0009059E">
        <w:rPr>
          <w:rFonts w:eastAsia="Calibri" w:cstheme="minorHAnsi"/>
        </w:rPr>
        <w:t>lleszkedőnek tekinthető</w:t>
      </w:r>
      <w:r w:rsidR="00F93D9D" w:rsidRPr="0009059E">
        <w:rPr>
          <w:rFonts w:eastAsia="Calibri" w:cstheme="minorHAnsi"/>
        </w:rPr>
        <w:t>, amennyiben:</w:t>
      </w:r>
    </w:p>
    <w:p w:rsidR="00F93D9D" w:rsidRPr="00FF78D4" w:rsidRDefault="00FF78D4" w:rsidP="00F70DF6">
      <w:pPr>
        <w:numPr>
          <w:ilvl w:val="0"/>
          <w:numId w:val="67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F78D4">
        <w:rPr>
          <w:rFonts w:eastAsia="Calibri" w:cstheme="minorHAnsi"/>
        </w:rPr>
        <w:t>megfelelően figyelembe veszi a közterület adottságait és esetleges berendezéseit, burkolatát, műtárgyait, valamint növényzetét</w:t>
      </w:r>
      <w:r w:rsidR="00F93D9D" w:rsidRPr="00FF78D4">
        <w:rPr>
          <w:rFonts w:eastAsia="Calibri" w:cstheme="minorHAnsi"/>
        </w:rPr>
        <w:t>;</w:t>
      </w:r>
    </w:p>
    <w:p w:rsidR="00F93D9D" w:rsidRPr="0009059E" w:rsidRDefault="0009059E" w:rsidP="00F70DF6">
      <w:pPr>
        <w:numPr>
          <w:ilvl w:val="0"/>
          <w:numId w:val="67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09059E">
        <w:rPr>
          <w:rFonts w:eastAsia="Calibri" w:cstheme="minorHAnsi"/>
        </w:rPr>
        <w:t>a tető hajlásszögének kialakítása és a tetőfelépítmények megfelelően igazodnak a környezet adottságaihoz</w:t>
      </w:r>
      <w:r w:rsidR="00F93D9D" w:rsidRPr="0009059E">
        <w:rPr>
          <w:rFonts w:eastAsia="Calibri" w:cstheme="minorHAnsi"/>
        </w:rPr>
        <w:t>;</w:t>
      </w:r>
    </w:p>
    <w:p w:rsidR="00F93D9D" w:rsidRPr="0009059E" w:rsidRDefault="0009059E" w:rsidP="00F70DF6">
      <w:pPr>
        <w:numPr>
          <w:ilvl w:val="0"/>
          <w:numId w:val="67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09059E">
        <w:rPr>
          <w:rFonts w:eastAsia="Calibri" w:cstheme="minorHAnsi"/>
        </w:rPr>
        <w:t>a homlokzat tagolása, a nyílászárók kiosztása összhangban van az épület rendeltetésével és használatának sajátosságaival,</w:t>
      </w:r>
    </w:p>
    <w:p w:rsidR="00F93D9D" w:rsidRDefault="0009059E" w:rsidP="00F70DF6">
      <w:pPr>
        <w:numPr>
          <w:ilvl w:val="0"/>
          <w:numId w:val="67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09059E">
        <w:rPr>
          <w:rFonts w:eastAsia="Calibri" w:cstheme="minorHAnsi"/>
        </w:rPr>
        <w:t>a homlokzat színezése utcaképi szempontból megfelelő</w:t>
      </w:r>
      <w:r w:rsidR="00FF78D4">
        <w:rPr>
          <w:rFonts w:eastAsia="Calibri" w:cstheme="minorHAnsi"/>
        </w:rPr>
        <w:t>,</w:t>
      </w:r>
    </w:p>
    <w:p w:rsidR="00FF78D4" w:rsidRPr="0009059E" w:rsidRDefault="00FF78D4" w:rsidP="00F70DF6">
      <w:pPr>
        <w:numPr>
          <w:ilvl w:val="0"/>
          <w:numId w:val="67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F78D4">
        <w:rPr>
          <w:rFonts w:eastAsia="Calibri" w:cstheme="minorHAnsi"/>
        </w:rPr>
        <w:t>a gépészeti berendezések és azok tartozékainak településképi megjelenése megfelelő</w:t>
      </w:r>
      <w:r>
        <w:rPr>
          <w:rFonts w:eastAsia="Calibri" w:cstheme="minorHAnsi"/>
        </w:rPr>
        <w:t>.</w:t>
      </w:r>
    </w:p>
    <w:p w:rsidR="00CA7338" w:rsidRPr="00F76E0E" w:rsidRDefault="00CA7338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CA7338" w:rsidRPr="00F76E0E" w:rsidRDefault="00CA7338" w:rsidP="00F76E0E">
      <w:pPr>
        <w:keepNext/>
        <w:keepLines/>
        <w:numPr>
          <w:ilvl w:val="0"/>
          <w:numId w:val="2"/>
        </w:numPr>
        <w:spacing w:after="0" w:line="300" w:lineRule="exact"/>
        <w:ind w:left="0" w:firstLine="0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Fejezet</w:t>
      </w:r>
    </w:p>
    <w:p w:rsidR="00CA7338" w:rsidRPr="00F76E0E" w:rsidRDefault="00CA7338" w:rsidP="00F76E0E">
      <w:pPr>
        <w:keepNext/>
        <w:keepLines/>
        <w:spacing w:after="0" w:line="300" w:lineRule="exact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A településképi véleményezési eljárás</w:t>
      </w:r>
    </w:p>
    <w:p w:rsidR="00CA7338" w:rsidRPr="00F76E0E" w:rsidRDefault="00CA7338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hanging="1146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A településképi véleményezési eljárás alkalmazási köre</w:t>
      </w:r>
    </w:p>
    <w:p w:rsidR="00410DD1" w:rsidRPr="00F76E0E" w:rsidRDefault="00410DD1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845EBF" w:rsidRPr="00F76E0E" w:rsidRDefault="00845EBF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Településképi véleményezési eljárást kell lefolytatni az alábbi esetekben:</w:t>
      </w:r>
    </w:p>
    <w:p w:rsidR="00C2669A" w:rsidRPr="00F76E0E" w:rsidRDefault="00845EBF" w:rsidP="00784938">
      <w:pPr>
        <w:pStyle w:val="Listaszerbekezds"/>
        <w:numPr>
          <w:ilvl w:val="0"/>
          <w:numId w:val="26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új építmény </w:t>
      </w:r>
      <w:r w:rsidR="00C2669A" w:rsidRPr="00F76E0E">
        <w:rPr>
          <w:rFonts w:eastAsia="Calibri" w:cstheme="minorHAnsi"/>
        </w:rPr>
        <w:t>építési engedélyezési eljárását megelőzően</w:t>
      </w:r>
      <w:r w:rsidRPr="00F76E0E">
        <w:rPr>
          <w:rFonts w:eastAsia="Calibri" w:cstheme="minorHAnsi"/>
        </w:rPr>
        <w:t>,</w:t>
      </w:r>
    </w:p>
    <w:p w:rsidR="00845EBF" w:rsidRPr="00F76E0E" w:rsidRDefault="00845EBF" w:rsidP="00784938">
      <w:pPr>
        <w:pStyle w:val="Listaszerbekezds"/>
        <w:numPr>
          <w:ilvl w:val="0"/>
          <w:numId w:val="26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meglévő építmény bővítésére, valamint a településképet érintő átalakítására irányuló építési, fennmaradási engedélyezési eljárást megelőzően, amelynél a településrendezési és építészeti-műszaki tervtanácsokról szóló kormányrendelet szerinti területi építészeti-műszaki tervtanácsnak nincs hatásköre, és amennyiben összevont telepítési eljárást, ezen belül telepítési hatásvizsgálati szakaszt nem kezdeményezett az építtető.</w:t>
      </w:r>
    </w:p>
    <w:p w:rsidR="00845EBF" w:rsidRPr="00F76E0E" w:rsidRDefault="00845EBF" w:rsidP="00F70DF6">
      <w:pPr>
        <w:pStyle w:val="Listaszerbekezds"/>
        <w:numPr>
          <w:ilvl w:val="0"/>
          <w:numId w:val="60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bookmarkStart w:id="7" w:name="_Hlk500107487"/>
      <w:r w:rsidRPr="00F76E0E">
        <w:rPr>
          <w:rFonts w:eastAsia="Calibri" w:cstheme="minorHAnsi"/>
        </w:rPr>
        <w:t>Településképi véleményezési eljárás a településfejlesztési koncepcióról, az integrált településfejlesztési stratégiáról és a településrendezési eszközökről, valamint egyes településrendezési sajátos jogintézményekről szóló 314/2012.(XI.8.) Korm. rendelet (továbbiakban: Korm. rendelet) 26.§ szerint folytatható le.</w:t>
      </w:r>
      <w:bookmarkEnd w:id="7"/>
      <w:r w:rsidRPr="00F76E0E">
        <w:rPr>
          <w:rFonts w:eastAsia="Calibri" w:cstheme="minorHAnsi"/>
        </w:rPr>
        <w:t xml:space="preserve"> </w:t>
      </w:r>
    </w:p>
    <w:p w:rsidR="00845EBF" w:rsidRPr="00F76E0E" w:rsidRDefault="00845EBF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</w:rPr>
      </w:pPr>
    </w:p>
    <w:p w:rsidR="00845EBF" w:rsidRPr="00F76E0E" w:rsidRDefault="00845EBF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lastRenderedPageBreak/>
        <w:t>§</w:t>
      </w:r>
      <w:r w:rsidRPr="00F76E0E">
        <w:rPr>
          <w:rFonts w:eastAsia="Calibri" w:cstheme="minorHAnsi"/>
        </w:rPr>
        <w:t xml:space="preserve"> A polgármester véleménye </w:t>
      </w:r>
      <w:r w:rsidRPr="00453C16">
        <w:rPr>
          <w:rFonts w:eastAsia="Calibri" w:cstheme="minorHAnsi"/>
        </w:rPr>
        <w:t>a 3</w:t>
      </w:r>
      <w:r w:rsidR="00453C16" w:rsidRPr="00453C16">
        <w:rPr>
          <w:rFonts w:eastAsia="Calibri" w:cstheme="minorHAnsi"/>
        </w:rPr>
        <w:t>3</w:t>
      </w:r>
      <w:r w:rsidRPr="00453C16">
        <w:rPr>
          <w:rFonts w:eastAsia="Calibri" w:cstheme="minorHAnsi"/>
        </w:rPr>
        <w:t>. §-</w:t>
      </w:r>
      <w:proofErr w:type="spellStart"/>
      <w:r w:rsidRPr="00453C16">
        <w:rPr>
          <w:rFonts w:eastAsia="Calibri" w:cstheme="minorHAnsi"/>
        </w:rPr>
        <w:t>ban</w:t>
      </w:r>
      <w:proofErr w:type="spellEnd"/>
      <w:r w:rsidRPr="00453C16">
        <w:rPr>
          <w:rFonts w:eastAsia="Calibri" w:cstheme="minorHAnsi"/>
        </w:rPr>
        <w:t xml:space="preserve"> meghatározott</w:t>
      </w:r>
      <w:r w:rsidRPr="00F76E0E">
        <w:rPr>
          <w:rFonts w:eastAsia="Calibri" w:cstheme="minorHAnsi"/>
        </w:rPr>
        <w:t xml:space="preserve"> esetekben az önkormányzati főépítész szakmai álláspontján alapul.</w:t>
      </w:r>
    </w:p>
    <w:p w:rsidR="00845EBF" w:rsidRPr="00F76E0E" w:rsidRDefault="00845EBF" w:rsidP="00F76E0E">
      <w:pPr>
        <w:pStyle w:val="Listaszerbekezds"/>
        <w:spacing w:after="0" w:line="300" w:lineRule="exact"/>
        <w:ind w:left="0"/>
        <w:rPr>
          <w:rFonts w:eastAsia="Calibri" w:cstheme="minorHAnsi"/>
        </w:rPr>
      </w:pPr>
    </w:p>
    <w:p w:rsidR="00845EBF" w:rsidRPr="00F76E0E" w:rsidRDefault="00845EBF" w:rsidP="00F76E0E">
      <w:pPr>
        <w:pStyle w:val="Listaszerbekezds"/>
        <w:numPr>
          <w:ilvl w:val="0"/>
          <w:numId w:val="3"/>
        </w:numPr>
        <w:spacing w:after="0" w:line="300" w:lineRule="exact"/>
        <w:ind w:hanging="1146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A településképi véleményezés szempontjai</w:t>
      </w:r>
    </w:p>
    <w:p w:rsidR="00845EBF" w:rsidRPr="00F76E0E" w:rsidRDefault="00845EBF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845EBF" w:rsidRPr="00F76E0E" w:rsidRDefault="00845EBF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>(1) A településképi véleményezési eljárás lefolytatása és az építészeti-műszaki dokumentáció értékelése során a településképben harmonikusan megjelenő, településképet nem zavaró, az épített és természeti környezethez illeszkedő és annak előnyösebb megjelenését segítő megoldási szempontokat kell érvényesíteni.</w:t>
      </w:r>
    </w:p>
    <w:p w:rsidR="00845EBF" w:rsidRPr="00F76E0E" w:rsidRDefault="00F93D9D" w:rsidP="00784938">
      <w:pPr>
        <w:pStyle w:val="Listaszerbekezds"/>
        <w:numPr>
          <w:ilvl w:val="0"/>
          <w:numId w:val="27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93D9D">
        <w:rPr>
          <w:rFonts w:eastAsia="Calibri" w:cstheme="minorHAnsi"/>
        </w:rPr>
        <w:t>A településképi vélemény kialakításánál a Korm. rendeletben meghatározott szempontokat és e rendelet előírásait kell figyelembe venni</w:t>
      </w:r>
      <w:r w:rsidR="00845EBF" w:rsidRPr="00F76E0E">
        <w:rPr>
          <w:rFonts w:eastAsia="Calibri" w:cstheme="minorHAnsi"/>
        </w:rPr>
        <w:t>.</w:t>
      </w:r>
    </w:p>
    <w:p w:rsidR="00845EBF" w:rsidRPr="00F76E0E" w:rsidRDefault="00845EBF" w:rsidP="00F76E0E">
      <w:pPr>
        <w:pStyle w:val="Listaszerbekezds"/>
        <w:spacing w:after="0" w:line="300" w:lineRule="exact"/>
        <w:ind w:left="0"/>
        <w:rPr>
          <w:rFonts w:eastAsia="Calibri" w:cstheme="minorHAnsi"/>
        </w:rPr>
      </w:pPr>
    </w:p>
    <w:p w:rsidR="00845EBF" w:rsidRPr="00F76E0E" w:rsidRDefault="00845EBF" w:rsidP="00F76E0E">
      <w:pPr>
        <w:pStyle w:val="Listaszerbekezds"/>
        <w:numPr>
          <w:ilvl w:val="0"/>
          <w:numId w:val="3"/>
        </w:numPr>
        <w:spacing w:after="0" w:line="300" w:lineRule="exact"/>
        <w:ind w:hanging="1146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A településképi véleményezési eljárás szabályai</w:t>
      </w:r>
    </w:p>
    <w:p w:rsidR="00845EBF" w:rsidRPr="00F76E0E" w:rsidRDefault="00845EBF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845EBF" w:rsidRPr="00F76E0E" w:rsidRDefault="00845EBF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A településképi véleményezési eljárás lefolytatási</w:t>
      </w:r>
      <w:r w:rsidR="003D27E6">
        <w:rPr>
          <w:rFonts w:eastAsia="Calibri" w:cstheme="minorHAnsi"/>
        </w:rPr>
        <w:t xml:space="preserve"> iránti kérelmet az e rendele</w:t>
      </w:r>
      <w:r w:rsidR="003D27E6" w:rsidRPr="00453C16">
        <w:rPr>
          <w:rFonts w:eastAsia="Calibri" w:cstheme="minorHAnsi"/>
        </w:rPr>
        <w:t xml:space="preserve">t </w:t>
      </w:r>
      <w:r w:rsidR="00F22D27" w:rsidRPr="00453C16">
        <w:rPr>
          <w:rFonts w:eastAsia="Calibri" w:cstheme="minorHAnsi"/>
        </w:rPr>
        <w:t>4</w:t>
      </w:r>
      <w:r w:rsidRPr="00453C16">
        <w:rPr>
          <w:rFonts w:eastAsia="Calibri" w:cstheme="minorHAnsi"/>
        </w:rPr>
        <w:t xml:space="preserve">. </w:t>
      </w:r>
      <w:r w:rsidR="00124060" w:rsidRPr="00453C16">
        <w:rPr>
          <w:rFonts w:eastAsia="Calibri" w:cstheme="minorHAnsi"/>
        </w:rPr>
        <w:t xml:space="preserve">sz. </w:t>
      </w:r>
      <w:r w:rsidRPr="00453C16">
        <w:rPr>
          <w:rFonts w:eastAsia="Calibri" w:cstheme="minorHAnsi"/>
        </w:rPr>
        <w:t>mellékletében foglalt mintának megfelelően kell benyújtani.</w:t>
      </w:r>
    </w:p>
    <w:p w:rsidR="00845EBF" w:rsidRPr="00F76E0E" w:rsidRDefault="00845EBF" w:rsidP="00784938">
      <w:pPr>
        <w:pStyle w:val="Listaszerbekezds"/>
        <w:numPr>
          <w:ilvl w:val="0"/>
          <w:numId w:val="28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településképi véleményezési eljárás a Korm. rendelet 26/A §-</w:t>
      </w:r>
      <w:proofErr w:type="spellStart"/>
      <w:r w:rsidRPr="00F76E0E">
        <w:rPr>
          <w:rFonts w:eastAsia="Calibri" w:cstheme="minorHAnsi"/>
        </w:rPr>
        <w:t>ban</w:t>
      </w:r>
      <w:proofErr w:type="spellEnd"/>
      <w:r w:rsidRPr="00F76E0E">
        <w:rPr>
          <w:rFonts w:eastAsia="Calibri" w:cstheme="minorHAnsi"/>
        </w:rPr>
        <w:t xml:space="preserve"> foglaltak szerint kerül lefolytatásra.</w:t>
      </w:r>
    </w:p>
    <w:p w:rsidR="00CA7338" w:rsidRPr="00F76E0E" w:rsidRDefault="00CA7338" w:rsidP="00F76E0E">
      <w:pPr>
        <w:pStyle w:val="Listaszerbekezds"/>
        <w:spacing w:after="0" w:line="300" w:lineRule="exact"/>
        <w:ind w:left="947"/>
        <w:rPr>
          <w:rFonts w:eastAsia="Calibri" w:cstheme="minorHAnsi"/>
          <w:b/>
        </w:rPr>
      </w:pPr>
    </w:p>
    <w:p w:rsidR="00CA7338" w:rsidRPr="00F76E0E" w:rsidRDefault="00CA7338" w:rsidP="00F76E0E">
      <w:pPr>
        <w:keepNext/>
        <w:keepLines/>
        <w:numPr>
          <w:ilvl w:val="0"/>
          <w:numId w:val="2"/>
        </w:numPr>
        <w:spacing w:after="0" w:line="300" w:lineRule="exact"/>
        <w:ind w:left="0" w:firstLine="0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 xml:space="preserve">Fejezet </w:t>
      </w:r>
    </w:p>
    <w:p w:rsidR="00CA7338" w:rsidRPr="00F76E0E" w:rsidRDefault="00CA7338" w:rsidP="00F76E0E">
      <w:pPr>
        <w:keepNext/>
        <w:keepLines/>
        <w:spacing w:after="0" w:line="300" w:lineRule="exact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A településképi bejelentési eljárás</w:t>
      </w:r>
    </w:p>
    <w:p w:rsidR="00CA7338" w:rsidRPr="00F76E0E" w:rsidRDefault="00CA7338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hanging="1146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A településképi bejelentési eljárás alkalmazási köre</w:t>
      </w:r>
    </w:p>
    <w:p w:rsidR="00E276C6" w:rsidRPr="00F76E0E" w:rsidRDefault="00E276C6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E276C6" w:rsidRPr="00F76E0E" w:rsidRDefault="00E276C6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A Településképi bejelentési eljárást a polgármester folytatja le, az önkormányzati főépítész sza</w:t>
      </w:r>
      <w:r w:rsidR="009231F1" w:rsidRPr="00F76E0E">
        <w:rPr>
          <w:rFonts w:eastAsia="Calibri" w:cstheme="minorHAnsi"/>
        </w:rPr>
        <w:t>kmai álláspontjára alapoz</w:t>
      </w:r>
      <w:r w:rsidRPr="00F76E0E">
        <w:rPr>
          <w:rFonts w:eastAsia="Calibri" w:cstheme="minorHAnsi"/>
        </w:rPr>
        <w:t>va.</w:t>
      </w:r>
    </w:p>
    <w:p w:rsidR="00E276C6" w:rsidRPr="00F76E0E" w:rsidRDefault="00E276C6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</w:rPr>
      </w:pPr>
    </w:p>
    <w:p w:rsidR="009231F1" w:rsidRPr="00F76E0E" w:rsidRDefault="00E276C6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</w:t>
      </w:r>
      <w:r w:rsidR="009231F1" w:rsidRPr="00F76E0E">
        <w:rPr>
          <w:rFonts w:eastAsia="Calibri" w:cstheme="minorHAnsi"/>
        </w:rPr>
        <w:t xml:space="preserve">(1) Településképi bejelentési eljárást </w:t>
      </w:r>
      <w:r w:rsidR="00743C2A" w:rsidRPr="00F76E0E">
        <w:rPr>
          <w:rFonts w:eastAsia="Calibri" w:cstheme="minorHAnsi"/>
        </w:rPr>
        <w:t xml:space="preserve">kell lefolytatni </w:t>
      </w:r>
      <w:r w:rsidR="009231F1" w:rsidRPr="00F76E0E">
        <w:rPr>
          <w:rFonts w:eastAsia="Calibri" w:cstheme="minorHAnsi"/>
        </w:rPr>
        <w:t>a</w:t>
      </w:r>
      <w:r w:rsidR="00752BDB" w:rsidRPr="00F76E0E">
        <w:rPr>
          <w:rFonts w:cstheme="minorHAnsi"/>
        </w:rPr>
        <w:t xml:space="preserve"> </w:t>
      </w:r>
      <w:r w:rsidR="00752BDB" w:rsidRPr="00F76E0E">
        <w:rPr>
          <w:rFonts w:eastAsia="Calibri" w:cstheme="minorHAnsi"/>
        </w:rPr>
        <w:t>312/2012. (XI. 8.) Korm. rendelet</w:t>
      </w:r>
      <w:r w:rsidR="009231F1" w:rsidRPr="00F76E0E">
        <w:rPr>
          <w:rFonts w:eastAsia="Calibri" w:cstheme="minorHAnsi"/>
        </w:rPr>
        <w:t xml:space="preserve"> 1. mellékletében felsorolt, építési engedély nélkül végezhető építési munkák közül:</w:t>
      </w:r>
    </w:p>
    <w:p w:rsidR="009231F1" w:rsidRPr="00F76E0E" w:rsidRDefault="009231F1" w:rsidP="00784938">
      <w:pPr>
        <w:pStyle w:val="Listaszerbekezds"/>
        <w:numPr>
          <w:ilvl w:val="0"/>
          <w:numId w:val="42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Szobor, emlékmű, kereszt, emlékjel építése, elhelyezése esetén, ha annak a talapzatával együtt mért magassága nem haladja meg a 6,0 m-t.</w:t>
      </w:r>
    </w:p>
    <w:p w:rsidR="009231F1" w:rsidRPr="00F76E0E" w:rsidRDefault="009231F1" w:rsidP="00784938">
      <w:pPr>
        <w:pStyle w:val="Listaszerbekezds"/>
        <w:numPr>
          <w:ilvl w:val="0"/>
          <w:numId w:val="42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Önálló reklámtartó építmény építése, meglévő felújítása, helyreállítása, átalakítása, korszerűsítése, bővítése, megváltoztatása esetén.</w:t>
      </w:r>
    </w:p>
    <w:p w:rsidR="009231F1" w:rsidRPr="00F76E0E" w:rsidRDefault="00345823" w:rsidP="00784938">
      <w:pPr>
        <w:pStyle w:val="Listaszerbekezds"/>
        <w:numPr>
          <w:ilvl w:val="0"/>
          <w:numId w:val="42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Építménynek minősülő, háztartási hulladék elhelyezésére szolgáló hulladékgyűjtő és - tároló, sorompó, árnyékoló elhelyezése esetén, amennyiben közterületről látható.</w:t>
      </w:r>
    </w:p>
    <w:p w:rsidR="009231F1" w:rsidRPr="00F76E0E" w:rsidRDefault="009231F1" w:rsidP="00784938">
      <w:pPr>
        <w:pStyle w:val="Listaszerbekezds"/>
        <w:numPr>
          <w:ilvl w:val="0"/>
          <w:numId w:val="40"/>
        </w:numPr>
        <w:spacing w:after="0" w:line="300" w:lineRule="exact"/>
        <w:ind w:left="426" w:hanging="426"/>
        <w:rPr>
          <w:rFonts w:eastAsia="Calibri" w:cstheme="minorHAnsi"/>
        </w:rPr>
      </w:pPr>
      <w:r w:rsidRPr="00F76E0E">
        <w:rPr>
          <w:rFonts w:eastAsia="Calibri" w:cstheme="minorHAnsi"/>
        </w:rPr>
        <w:t>A község teljes közigazgatási területére vonatkozóan településképi bejelentési eljárást kell lefolytatni:</w:t>
      </w:r>
    </w:p>
    <w:p w:rsidR="009231F1" w:rsidRPr="00F76E0E" w:rsidRDefault="009231F1" w:rsidP="00784938">
      <w:pPr>
        <w:pStyle w:val="Listaszerbekezds"/>
        <w:numPr>
          <w:ilvl w:val="0"/>
          <w:numId w:val="41"/>
        </w:numPr>
        <w:spacing w:after="0" w:line="300" w:lineRule="exact"/>
        <w:rPr>
          <w:rFonts w:eastAsia="Calibri" w:cstheme="minorHAnsi"/>
        </w:rPr>
      </w:pPr>
      <w:r w:rsidRPr="00F76E0E">
        <w:rPr>
          <w:rFonts w:eastAsia="Calibri" w:cstheme="minorHAnsi"/>
        </w:rPr>
        <w:t>meglévő építmények rendeltetésének – részleges vagy teljes – megváltoztatása esetén, valamint az önálló rendeltetési egységek számának változásakor, amennyiben az új rendeltetés szerinti területhasználata korábbi rendeltetéshez képest</w:t>
      </w:r>
    </w:p>
    <w:p w:rsidR="00345823" w:rsidRPr="00F76E0E" w:rsidRDefault="00345823" w:rsidP="00784938">
      <w:pPr>
        <w:pStyle w:val="Listaszerbekezds"/>
        <w:numPr>
          <w:ilvl w:val="0"/>
          <w:numId w:val="43"/>
        </w:numPr>
        <w:spacing w:after="0" w:line="300" w:lineRule="exact"/>
        <w:rPr>
          <w:rFonts w:eastAsia="Calibri" w:cstheme="minorHAnsi"/>
        </w:rPr>
      </w:pPr>
      <w:r w:rsidRPr="00F76E0E">
        <w:rPr>
          <w:rFonts w:eastAsia="Calibri" w:cstheme="minorHAnsi"/>
        </w:rPr>
        <w:t>jelentősen megváltoztatja az ingatlanon belüli gépkocsi-forgalmat,</w:t>
      </w:r>
    </w:p>
    <w:p w:rsidR="00345823" w:rsidRPr="00F76E0E" w:rsidRDefault="00345823" w:rsidP="00784938">
      <w:pPr>
        <w:pStyle w:val="Listaszerbekezds"/>
        <w:numPr>
          <w:ilvl w:val="0"/>
          <w:numId w:val="43"/>
        </w:numPr>
        <w:spacing w:after="0" w:line="300" w:lineRule="exact"/>
        <w:rPr>
          <w:rFonts w:eastAsia="Calibri" w:cstheme="minorHAnsi"/>
        </w:rPr>
      </w:pPr>
      <w:r w:rsidRPr="00F76E0E">
        <w:rPr>
          <w:rFonts w:eastAsia="Calibri" w:cstheme="minorHAnsi"/>
        </w:rPr>
        <w:t>többlet-parkolóhelyek kialakítását teszi szükségessé,</w:t>
      </w:r>
    </w:p>
    <w:p w:rsidR="00345823" w:rsidRPr="00F76E0E" w:rsidRDefault="00345823" w:rsidP="00784938">
      <w:pPr>
        <w:pStyle w:val="Listaszerbekezds"/>
        <w:numPr>
          <w:ilvl w:val="0"/>
          <w:numId w:val="43"/>
        </w:numPr>
        <w:spacing w:after="0" w:line="300" w:lineRule="exact"/>
        <w:rPr>
          <w:rFonts w:eastAsia="Calibri" w:cstheme="minorHAnsi"/>
        </w:rPr>
      </w:pPr>
      <w:r w:rsidRPr="00F76E0E">
        <w:rPr>
          <w:rFonts w:eastAsia="Calibri" w:cstheme="minorHAnsi"/>
        </w:rPr>
        <w:t>amennyiben a meglévő lakó rendeltetés megváltoztatása történik, illetve lakórendeltetésre történő változás kerül kialakításra,</w:t>
      </w:r>
    </w:p>
    <w:p w:rsidR="00345823" w:rsidRPr="00F76E0E" w:rsidRDefault="00345823" w:rsidP="00784938">
      <w:pPr>
        <w:pStyle w:val="Listaszerbekezds"/>
        <w:numPr>
          <w:ilvl w:val="0"/>
          <w:numId w:val="43"/>
        </w:numPr>
        <w:spacing w:after="0" w:line="300" w:lineRule="exact"/>
        <w:rPr>
          <w:rFonts w:eastAsia="Calibri" w:cstheme="minorHAnsi"/>
        </w:rPr>
      </w:pPr>
      <w:r w:rsidRPr="00F76E0E">
        <w:rPr>
          <w:rFonts w:eastAsia="Calibri" w:cstheme="minorHAnsi"/>
        </w:rPr>
        <w:t>érinti a közterület kialakítását, a közterületen lévő berendezéseket vagy növényzetet,</w:t>
      </w:r>
    </w:p>
    <w:p w:rsidR="00345823" w:rsidRPr="00F76E0E" w:rsidRDefault="00345823" w:rsidP="00784938">
      <w:pPr>
        <w:pStyle w:val="Listaszerbekezds"/>
        <w:numPr>
          <w:ilvl w:val="0"/>
          <w:numId w:val="43"/>
        </w:numPr>
        <w:spacing w:after="0" w:line="300" w:lineRule="exact"/>
        <w:rPr>
          <w:rFonts w:eastAsia="Calibri" w:cstheme="minorHAnsi"/>
        </w:rPr>
      </w:pPr>
      <w:r w:rsidRPr="00F76E0E">
        <w:rPr>
          <w:rFonts w:eastAsia="Calibri" w:cstheme="minorHAnsi"/>
        </w:rPr>
        <w:lastRenderedPageBreak/>
        <w:t>érinti a kapcsolódó közterület közúti vagy gyalogos, kerékpáros forgalmát.</w:t>
      </w:r>
    </w:p>
    <w:p w:rsidR="009231F1" w:rsidRPr="00F76E0E" w:rsidRDefault="009231F1" w:rsidP="00784938">
      <w:pPr>
        <w:pStyle w:val="Listaszerbekezds"/>
        <w:numPr>
          <w:ilvl w:val="0"/>
          <w:numId w:val="41"/>
        </w:numPr>
        <w:spacing w:after="0" w:line="300" w:lineRule="exact"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védett épület közterületre néző homlokzatán történő </w:t>
      </w:r>
      <w:r w:rsidRPr="00F76E0E">
        <w:rPr>
          <w:rFonts w:eastAsia="Calibri" w:cstheme="minorHAnsi"/>
          <w:bCs/>
        </w:rPr>
        <w:t>színezés, új tetőhéjalás, nyílászáró csere esetén.</w:t>
      </w:r>
    </w:p>
    <w:p w:rsidR="009231F1" w:rsidRPr="00F76E0E" w:rsidRDefault="009231F1" w:rsidP="00784938">
      <w:pPr>
        <w:pStyle w:val="Listaszerbekezds"/>
        <w:numPr>
          <w:ilvl w:val="0"/>
          <w:numId w:val="41"/>
        </w:numPr>
        <w:spacing w:after="0" w:line="300" w:lineRule="exact"/>
        <w:rPr>
          <w:rFonts w:eastAsia="Calibri" w:cstheme="minorHAnsi"/>
        </w:rPr>
      </w:pPr>
      <w:r w:rsidRPr="00F76E0E">
        <w:rPr>
          <w:rFonts w:eastAsia="Calibri" w:cstheme="minorHAnsi"/>
        </w:rPr>
        <w:t>településképet meghatározó területen az építmények homlokzatára, tetőfelületére, az építési telek kerítésére, kerítéskapujára vagy támfalára rögzített</w:t>
      </w:r>
    </w:p>
    <w:p w:rsidR="00345823" w:rsidRPr="00F76E0E" w:rsidRDefault="00345823" w:rsidP="00784938">
      <w:pPr>
        <w:pStyle w:val="Listaszerbekezds"/>
        <w:numPr>
          <w:ilvl w:val="0"/>
          <w:numId w:val="44"/>
        </w:numPr>
        <w:spacing w:after="0" w:line="300" w:lineRule="exact"/>
        <w:rPr>
          <w:rFonts w:eastAsia="Calibri" w:cstheme="minorHAnsi"/>
        </w:rPr>
      </w:pPr>
      <w:r w:rsidRPr="00F76E0E">
        <w:rPr>
          <w:rFonts w:eastAsia="Calibri" w:cstheme="minorHAnsi"/>
        </w:rPr>
        <w:t>kirakat kialakítása,</w:t>
      </w:r>
    </w:p>
    <w:p w:rsidR="00345823" w:rsidRPr="00F76E0E" w:rsidRDefault="00345823" w:rsidP="00784938">
      <w:pPr>
        <w:pStyle w:val="Listaszerbekezds"/>
        <w:numPr>
          <w:ilvl w:val="0"/>
          <w:numId w:val="44"/>
        </w:numPr>
        <w:spacing w:after="0" w:line="300" w:lineRule="exact"/>
        <w:rPr>
          <w:rFonts w:eastAsia="Calibri" w:cstheme="minorHAnsi"/>
        </w:rPr>
      </w:pPr>
      <w:r w:rsidRPr="00F76E0E">
        <w:rPr>
          <w:rFonts w:eastAsia="Calibri" w:cstheme="minorHAnsi"/>
        </w:rPr>
        <w:t>reklám-felületet is tartalmazó előtető, napvédő ponyva elhelyezése esetén.</w:t>
      </w:r>
    </w:p>
    <w:p w:rsidR="009231F1" w:rsidRPr="00F76E0E" w:rsidRDefault="005F4730" w:rsidP="00784938">
      <w:pPr>
        <w:pStyle w:val="Listaszerbekezds"/>
        <w:numPr>
          <w:ilvl w:val="0"/>
          <w:numId w:val="41"/>
        </w:numPr>
        <w:spacing w:after="0" w:line="300" w:lineRule="exact"/>
        <w:rPr>
          <w:rFonts w:eastAsia="Calibri" w:cstheme="minorHAnsi"/>
        </w:rPr>
      </w:pPr>
      <w:r w:rsidRPr="00F76E0E">
        <w:rPr>
          <w:rFonts w:eastAsia="Calibri" w:cstheme="minorHAnsi"/>
        </w:rPr>
        <w:t>helyi védelem alatt álló</w:t>
      </w:r>
      <w:r w:rsidR="009231F1" w:rsidRPr="00F76E0E">
        <w:rPr>
          <w:rFonts w:eastAsia="Calibri" w:cstheme="minorHAnsi"/>
        </w:rPr>
        <w:t xml:space="preserve"> értéken cégér, üzletfelirat stb. elhelyezése tekintetében.</w:t>
      </w:r>
    </w:p>
    <w:p w:rsidR="009231F1" w:rsidRPr="00F76E0E" w:rsidRDefault="009231F1" w:rsidP="00F76E0E">
      <w:pPr>
        <w:pStyle w:val="Listaszerbekezds"/>
        <w:spacing w:after="0" w:line="300" w:lineRule="exact"/>
        <w:ind w:left="426"/>
        <w:rPr>
          <w:rFonts w:eastAsia="Calibri" w:cstheme="minorHAnsi"/>
        </w:rPr>
      </w:pPr>
    </w:p>
    <w:p w:rsidR="00E276C6" w:rsidRPr="00F76E0E" w:rsidRDefault="00E276C6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Településképi bejelentési eljárást kell lefolytatni a településkép védelméről szóló törvény reklámok közzétételével kapcsolatos rendelkezéseinek végrehajtásáról szóló 104/2017. (IV.28.) </w:t>
      </w:r>
      <w:r w:rsidR="00A943B8" w:rsidRPr="00F76E0E">
        <w:rPr>
          <w:rFonts w:eastAsia="Calibri" w:cstheme="minorHAnsi"/>
        </w:rPr>
        <w:t>Korm. rendelet</w:t>
      </w:r>
      <w:r w:rsidRPr="00F76E0E">
        <w:rPr>
          <w:rFonts w:eastAsia="Calibri" w:cstheme="minorHAnsi"/>
        </w:rPr>
        <w:t>ben szereplő általános településképi követelmények tekintetében a reklámok és reklámhordozók elhelyezésénél.</w:t>
      </w:r>
    </w:p>
    <w:p w:rsidR="00E276C6" w:rsidRPr="00F76E0E" w:rsidRDefault="00E276C6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hanging="1146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A településképi bejelentési eljárás véleményezésének szempontjai</w:t>
      </w:r>
    </w:p>
    <w:p w:rsidR="00E276C6" w:rsidRPr="00F76E0E" w:rsidRDefault="00E276C6" w:rsidP="00F76E0E">
      <w:pPr>
        <w:pStyle w:val="Listaszerbekezds"/>
        <w:spacing w:after="0" w:line="300" w:lineRule="exact"/>
        <w:rPr>
          <w:rFonts w:eastAsia="Calibri" w:cstheme="minorHAnsi"/>
          <w:b/>
        </w:rPr>
      </w:pPr>
    </w:p>
    <w:p w:rsidR="00E276C6" w:rsidRPr="00F76E0E" w:rsidRDefault="00E276C6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>(1) A településképi bejelentési eljárás lefolytatása és az építészeti-műszaki dokumentáció értékelése során a településképben harmonikusan megjelenő, településképet nem zavaró, az épített és természeti környezethez illeszkedő és annak előnyösebb megjelenését segítő megoldási szempontokat kell érvényesíteni.</w:t>
      </w:r>
    </w:p>
    <w:p w:rsidR="00DB0540" w:rsidRPr="00F76E0E" w:rsidRDefault="00DB0540" w:rsidP="00784938">
      <w:pPr>
        <w:pStyle w:val="Listaszerbekezds"/>
        <w:numPr>
          <w:ilvl w:val="0"/>
          <w:numId w:val="29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településképi bejelentési eljárás lefolytatása során vizsgálni szükséges, hogy a véleményezésre benyújtott építészeti-műszaki dokumentáció tartalma:</w:t>
      </w:r>
    </w:p>
    <w:p w:rsidR="001B3629" w:rsidRPr="00F76E0E" w:rsidRDefault="001B3629" w:rsidP="00784938">
      <w:pPr>
        <w:pStyle w:val="Listaszerbekezds"/>
        <w:numPr>
          <w:ilvl w:val="0"/>
          <w:numId w:val="30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megfelel-e a helyi építési szabályzatban és a településképi rendeletben foglalt előírásoknak,</w:t>
      </w:r>
    </w:p>
    <w:p w:rsidR="001B3629" w:rsidRPr="00F76E0E" w:rsidRDefault="001B3629" w:rsidP="00784938">
      <w:pPr>
        <w:pStyle w:val="Listaszerbekezds"/>
        <w:numPr>
          <w:ilvl w:val="0"/>
          <w:numId w:val="30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kidolgozása a szakmai tájékoztatás szerint történt-e,</w:t>
      </w:r>
    </w:p>
    <w:p w:rsidR="001B3629" w:rsidRPr="00F76E0E" w:rsidRDefault="001B3629" w:rsidP="00784938">
      <w:pPr>
        <w:pStyle w:val="Listaszerbekezds"/>
        <w:numPr>
          <w:ilvl w:val="0"/>
          <w:numId w:val="30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b) pont szerinti előírásoktól eltérő megoldás azokkal egyenértékű vagy kedvezőbb beépítést, illetve településképi megjelenést eredményez-e.</w:t>
      </w:r>
    </w:p>
    <w:p w:rsidR="001B3629" w:rsidRPr="00F76E0E" w:rsidRDefault="001B3629" w:rsidP="00784938">
      <w:pPr>
        <w:pStyle w:val="Listaszerbekezds"/>
        <w:numPr>
          <w:ilvl w:val="0"/>
          <w:numId w:val="29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Az építmény, épületrész megjelenésével kialakításával kapcsolatban vizsgálni kell, hogy:</w:t>
      </w:r>
    </w:p>
    <w:p w:rsidR="001B3629" w:rsidRPr="00F76E0E" w:rsidRDefault="001B3629" w:rsidP="00784938">
      <w:pPr>
        <w:pStyle w:val="Listaszerbekezds"/>
        <w:numPr>
          <w:ilvl w:val="0"/>
          <w:numId w:val="31"/>
        </w:numPr>
        <w:spacing w:after="0" w:line="300" w:lineRule="exact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azok építészeti megoldásai megfelelően illeszkednek-e az épített környezethez,</w:t>
      </w:r>
    </w:p>
    <w:p w:rsidR="001B3629" w:rsidRPr="00F76E0E" w:rsidRDefault="001B3629" w:rsidP="00784938">
      <w:pPr>
        <w:pStyle w:val="Listaszerbekezds"/>
        <w:numPr>
          <w:ilvl w:val="0"/>
          <w:numId w:val="31"/>
        </w:numPr>
        <w:autoSpaceDE w:val="0"/>
        <w:autoSpaceDN w:val="0"/>
        <w:adjustRightInd w:val="0"/>
        <w:spacing w:after="0" w:line="300" w:lineRule="exact"/>
        <w:jc w:val="both"/>
        <w:rPr>
          <w:rFonts w:eastAsia="Calibri" w:cstheme="minorHAnsi"/>
          <w:lang w:eastAsia="hu-HU"/>
        </w:rPr>
      </w:pPr>
      <w:r w:rsidRPr="00F76E0E">
        <w:rPr>
          <w:rFonts w:eastAsia="Calibri" w:cstheme="minorHAnsi"/>
          <w:lang w:eastAsia="hu-HU"/>
        </w:rPr>
        <w:t>a külső megjelenés megfelel-e az e rendelet előírásainak</w:t>
      </w:r>
    </w:p>
    <w:p w:rsidR="001B3629" w:rsidRPr="00F76E0E" w:rsidRDefault="001B3629" w:rsidP="00784938">
      <w:pPr>
        <w:pStyle w:val="Listaszerbekezds"/>
        <w:numPr>
          <w:ilvl w:val="0"/>
          <w:numId w:val="31"/>
        </w:numPr>
        <w:autoSpaceDE w:val="0"/>
        <w:autoSpaceDN w:val="0"/>
        <w:adjustRightInd w:val="0"/>
        <w:spacing w:after="0" w:line="300" w:lineRule="exact"/>
        <w:jc w:val="both"/>
        <w:rPr>
          <w:rFonts w:eastAsia="Calibri" w:cstheme="minorHAnsi"/>
          <w:lang w:eastAsia="hu-HU"/>
        </w:rPr>
      </w:pPr>
      <w:r w:rsidRPr="00F76E0E">
        <w:rPr>
          <w:rFonts w:eastAsia="Calibri" w:cstheme="minorHAnsi"/>
          <w:lang w:eastAsia="hu-HU"/>
        </w:rPr>
        <w:t>összhangban van-e az épület rendeltetésével és használatának sajátosságaival,</w:t>
      </w:r>
    </w:p>
    <w:p w:rsidR="001B3629" w:rsidRPr="00F76E0E" w:rsidRDefault="001B3629" w:rsidP="00784938">
      <w:pPr>
        <w:pStyle w:val="Listaszerbekezds"/>
        <w:numPr>
          <w:ilvl w:val="0"/>
          <w:numId w:val="31"/>
        </w:numPr>
        <w:autoSpaceDE w:val="0"/>
        <w:autoSpaceDN w:val="0"/>
        <w:adjustRightInd w:val="0"/>
        <w:spacing w:after="0" w:line="300" w:lineRule="exact"/>
        <w:jc w:val="both"/>
        <w:rPr>
          <w:rFonts w:eastAsia="Calibri" w:cstheme="minorHAnsi"/>
          <w:lang w:eastAsia="hu-HU"/>
        </w:rPr>
      </w:pPr>
      <w:r w:rsidRPr="00F76E0E">
        <w:rPr>
          <w:rFonts w:eastAsia="Calibri" w:cstheme="minorHAnsi"/>
          <w:lang w:eastAsia="hu-HU"/>
        </w:rPr>
        <w:t>megfelelően veszi-e figyelembe a közterület adottságait és esetleges berendezéseit, burkolatát, műtárgyait, valamint növényzetét.</w:t>
      </w:r>
    </w:p>
    <w:p w:rsidR="0057272C" w:rsidRPr="00F76E0E" w:rsidRDefault="0057272C" w:rsidP="00784938">
      <w:pPr>
        <w:pStyle w:val="Listaszerbekezds"/>
        <w:numPr>
          <w:ilvl w:val="0"/>
          <w:numId w:val="29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polgármester a tervezett építési tevékenységet a bejelentést követő 15 napon belül hatósági határozatban, a Korm. rendeletben megfogalmazott követelmények teljesülésétől függően a Korm. rendeletben foglaltak szerint tudomásul veszi vagy megtiltja.</w:t>
      </w:r>
    </w:p>
    <w:p w:rsidR="00E276C6" w:rsidRPr="00F76E0E" w:rsidRDefault="00E276C6" w:rsidP="00F76E0E">
      <w:pPr>
        <w:pStyle w:val="Listaszerbekezds"/>
        <w:spacing w:after="0" w:line="300" w:lineRule="exact"/>
        <w:ind w:left="0"/>
        <w:rPr>
          <w:rFonts w:eastAsia="Calibri" w:cstheme="minorHAnsi"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hanging="1146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  <w:iCs/>
        </w:rPr>
        <w:t>A településképi bejelentési eljárás részletes szabályai</w:t>
      </w:r>
    </w:p>
    <w:p w:rsidR="00E276C6" w:rsidRPr="00F76E0E" w:rsidRDefault="00E276C6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  <w:iCs/>
        </w:rPr>
      </w:pPr>
    </w:p>
    <w:p w:rsidR="00E276C6" w:rsidRPr="00F76E0E" w:rsidRDefault="00E276C6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 xml:space="preserve">§ </w:t>
      </w:r>
      <w:r w:rsidRPr="00F76E0E">
        <w:rPr>
          <w:rFonts w:eastAsia="Calibri" w:cstheme="minorHAnsi"/>
        </w:rPr>
        <w:t xml:space="preserve">(1) Az ügyfél a polgármesternél kezdeményezi a településképi </w:t>
      </w:r>
      <w:r w:rsidR="006D4756" w:rsidRPr="00F76E0E">
        <w:rPr>
          <w:rFonts w:eastAsia="Calibri" w:cstheme="minorHAnsi"/>
        </w:rPr>
        <w:t xml:space="preserve">bejelentési </w:t>
      </w:r>
      <w:r w:rsidRPr="00F76E0E">
        <w:rPr>
          <w:rFonts w:eastAsia="Calibri" w:cstheme="minorHAnsi"/>
        </w:rPr>
        <w:t>eljárást, – papíralapú – bejelentés formájában.</w:t>
      </w:r>
    </w:p>
    <w:p w:rsidR="001B3629" w:rsidRPr="00F76E0E" w:rsidRDefault="001B3629" w:rsidP="00784938">
      <w:pPr>
        <w:pStyle w:val="Listaszerbekezds"/>
        <w:numPr>
          <w:ilvl w:val="0"/>
          <w:numId w:val="32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Az eljárás megindításához szükséges </w:t>
      </w:r>
      <w:r w:rsidRPr="00453C16">
        <w:rPr>
          <w:rFonts w:eastAsia="Calibri" w:cstheme="minorHAnsi"/>
        </w:rPr>
        <w:t>bejelentőlapot a</w:t>
      </w:r>
      <w:r w:rsidR="00F22D27" w:rsidRPr="00453C16">
        <w:rPr>
          <w:rFonts w:eastAsia="Calibri" w:cstheme="minorHAnsi"/>
        </w:rPr>
        <w:t>z</w:t>
      </w:r>
      <w:r w:rsidRPr="00453C16">
        <w:rPr>
          <w:rFonts w:eastAsia="Calibri" w:cstheme="minorHAnsi"/>
        </w:rPr>
        <w:t xml:space="preserve"> </w:t>
      </w:r>
      <w:r w:rsidR="00F22D27" w:rsidRPr="00453C16">
        <w:rPr>
          <w:rFonts w:eastAsia="Calibri" w:cstheme="minorHAnsi"/>
        </w:rPr>
        <w:t>5</w:t>
      </w:r>
      <w:r w:rsidRPr="00453C16">
        <w:rPr>
          <w:rFonts w:eastAsia="Calibri" w:cstheme="minorHAnsi"/>
        </w:rPr>
        <w:t>.</w:t>
      </w:r>
      <w:r w:rsidR="00124060" w:rsidRPr="00453C16">
        <w:rPr>
          <w:rFonts w:eastAsia="Calibri" w:cstheme="minorHAnsi"/>
        </w:rPr>
        <w:t xml:space="preserve"> sz.</w:t>
      </w:r>
      <w:r w:rsidRPr="00453C16">
        <w:rPr>
          <w:rFonts w:eastAsia="Calibri" w:cstheme="minorHAnsi"/>
        </w:rPr>
        <w:t xml:space="preserve"> melléklet tartalmazza</w:t>
      </w:r>
      <w:r w:rsidRPr="00F76E0E">
        <w:rPr>
          <w:rFonts w:eastAsia="Calibri" w:cstheme="minorHAnsi"/>
        </w:rPr>
        <w:t>.</w:t>
      </w:r>
    </w:p>
    <w:p w:rsidR="001B3629" w:rsidRPr="00F76E0E" w:rsidRDefault="001B3629" w:rsidP="00784938">
      <w:pPr>
        <w:numPr>
          <w:ilvl w:val="0"/>
          <w:numId w:val="32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településképi bejelentési eljárás díj- és illetékmentes.</w:t>
      </w:r>
    </w:p>
    <w:p w:rsidR="00CA7338" w:rsidRPr="00F76E0E" w:rsidRDefault="00CA7338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  <w:iCs/>
        </w:rPr>
      </w:pPr>
    </w:p>
    <w:p w:rsidR="00CA7338" w:rsidRPr="00F76E0E" w:rsidRDefault="00CA7338" w:rsidP="00F76E0E">
      <w:pPr>
        <w:keepNext/>
        <w:keepLines/>
        <w:numPr>
          <w:ilvl w:val="0"/>
          <w:numId w:val="2"/>
        </w:numPr>
        <w:spacing w:after="0" w:line="300" w:lineRule="exact"/>
        <w:ind w:left="0" w:firstLine="0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lastRenderedPageBreak/>
        <w:t xml:space="preserve">Fejezet  </w:t>
      </w:r>
    </w:p>
    <w:p w:rsidR="00CA7338" w:rsidRPr="00F76E0E" w:rsidRDefault="00CA7338" w:rsidP="00F76E0E">
      <w:pPr>
        <w:keepNext/>
        <w:keepLines/>
        <w:spacing w:after="0" w:line="300" w:lineRule="exact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A településképi kötelezés</w:t>
      </w:r>
      <w:r w:rsidR="009269F4" w:rsidRPr="00F76E0E">
        <w:rPr>
          <w:rFonts w:eastAsia="Times New Roman" w:cstheme="minorHAnsi"/>
          <w:b/>
          <w:bCs/>
        </w:rPr>
        <w:t>, a településkép-védelmi bírság</w:t>
      </w:r>
    </w:p>
    <w:p w:rsidR="00CA7338" w:rsidRPr="00F76E0E" w:rsidRDefault="00CA7338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9269F4" w:rsidRPr="00F76E0E" w:rsidRDefault="009269F4" w:rsidP="00F76E0E">
      <w:pPr>
        <w:numPr>
          <w:ilvl w:val="0"/>
          <w:numId w:val="3"/>
        </w:numPr>
        <w:spacing w:after="0" w:line="300" w:lineRule="exact"/>
        <w:ind w:hanging="1146"/>
        <w:contextualSpacing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A településképi kötelezési eljárás</w:t>
      </w:r>
    </w:p>
    <w:p w:rsidR="009269F4" w:rsidRPr="00F76E0E" w:rsidRDefault="009269F4" w:rsidP="00F76E0E">
      <w:pPr>
        <w:spacing w:after="0" w:line="300" w:lineRule="exact"/>
        <w:contextualSpacing/>
        <w:rPr>
          <w:rFonts w:eastAsia="Calibri" w:cstheme="minorHAnsi"/>
          <w:b/>
        </w:rPr>
      </w:pPr>
    </w:p>
    <w:p w:rsidR="009269F4" w:rsidRPr="00F76E0E" w:rsidRDefault="009269F4" w:rsidP="00F76E0E">
      <w:pPr>
        <w:numPr>
          <w:ilvl w:val="0"/>
          <w:numId w:val="4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(1) </w:t>
      </w:r>
      <w:r w:rsidR="00D72391" w:rsidRPr="00F76E0E">
        <w:rPr>
          <w:rFonts w:eastAsia="Calibri" w:cstheme="minorHAnsi"/>
        </w:rPr>
        <w:t>A polgármester kötelezési eljárást folytat le és szükség esetén kötelezést (az építmény, építményrész felújítására, átalakítására vagy elbontására) bocsát ki</w:t>
      </w:r>
      <w:r w:rsidRPr="00F76E0E">
        <w:rPr>
          <w:rFonts w:eastAsia="Calibri" w:cstheme="minorHAnsi"/>
        </w:rPr>
        <w:t xml:space="preserve"> </w:t>
      </w:r>
    </w:p>
    <w:p w:rsidR="009269F4" w:rsidRPr="00F76E0E" w:rsidRDefault="009269F4" w:rsidP="00784938">
      <w:pPr>
        <w:numPr>
          <w:ilvl w:val="0"/>
          <w:numId w:val="33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 településképi bejelentési kötelezettség elmulasztása,</w:t>
      </w:r>
    </w:p>
    <w:p w:rsidR="009269F4" w:rsidRPr="00F76E0E" w:rsidRDefault="009269F4" w:rsidP="00784938">
      <w:pPr>
        <w:numPr>
          <w:ilvl w:val="0"/>
          <w:numId w:val="33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bejelentési dokumentációban foglaltaktól eltérő építési tevékenység megvalósítása,</w:t>
      </w:r>
    </w:p>
    <w:p w:rsidR="009269F4" w:rsidRPr="00F76E0E" w:rsidRDefault="009269F4" w:rsidP="00784938">
      <w:pPr>
        <w:numPr>
          <w:ilvl w:val="0"/>
          <w:numId w:val="33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polgármester településképi bejelentést elutasító döntése ellenére megvalósított, településképi bejelentéshez kötött építési tevékenység,</w:t>
      </w:r>
    </w:p>
    <w:p w:rsidR="009269F4" w:rsidRPr="00F76E0E" w:rsidRDefault="009269F4" w:rsidP="00784938">
      <w:pPr>
        <w:numPr>
          <w:ilvl w:val="0"/>
          <w:numId w:val="33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településképi követelmények megsértése</w:t>
      </w:r>
    </w:p>
    <w:p w:rsidR="009269F4" w:rsidRPr="00F76E0E" w:rsidRDefault="009269F4" w:rsidP="00F76E0E">
      <w:pPr>
        <w:spacing w:after="0" w:line="300" w:lineRule="exact"/>
        <w:ind w:left="1146"/>
        <w:contextualSpacing/>
        <w:jc w:val="both"/>
        <w:rPr>
          <w:rFonts w:eastAsia="Calibri" w:cstheme="minorHAnsi"/>
        </w:rPr>
      </w:pPr>
      <w:proofErr w:type="gramStart"/>
      <w:r w:rsidRPr="00F76E0E">
        <w:rPr>
          <w:rFonts w:eastAsia="Calibri" w:cstheme="minorHAnsi"/>
        </w:rPr>
        <w:t>esetén</w:t>
      </w:r>
      <w:proofErr w:type="gramEnd"/>
      <w:r w:rsidRPr="00F76E0E">
        <w:rPr>
          <w:rFonts w:eastAsia="Calibri" w:cstheme="minorHAnsi"/>
        </w:rPr>
        <w:t>.</w:t>
      </w:r>
    </w:p>
    <w:p w:rsidR="009269F4" w:rsidRPr="00F76E0E" w:rsidRDefault="009269F4" w:rsidP="00784938">
      <w:pPr>
        <w:numPr>
          <w:ilvl w:val="0"/>
          <w:numId w:val="45"/>
        </w:numPr>
        <w:shd w:val="clear" w:color="auto" w:fill="FFFFFF"/>
        <w:spacing w:after="0" w:line="300" w:lineRule="exact"/>
        <w:ind w:left="426" w:hanging="426"/>
        <w:contextualSpacing/>
        <w:rPr>
          <w:rFonts w:eastAsia="Calibri" w:cstheme="minorHAnsi"/>
        </w:rPr>
      </w:pPr>
      <w:r w:rsidRPr="00F76E0E">
        <w:rPr>
          <w:rFonts w:eastAsia="Calibri" w:cstheme="minorHAnsi"/>
        </w:rPr>
        <w:t xml:space="preserve">A településképi kötelezési eljárásban – a kötelezés jogerőre emelkedésétől számított legfeljebb 30 napos határidő kitűzésével – fel kell hívni az </w:t>
      </w:r>
      <w:r w:rsidR="00596601" w:rsidRPr="00F76E0E">
        <w:rPr>
          <w:rFonts w:eastAsia="Calibri" w:cstheme="minorHAnsi"/>
        </w:rPr>
        <w:t>ingatlan tulajdonosát</w:t>
      </w:r>
      <w:r w:rsidRPr="00F76E0E">
        <w:rPr>
          <w:rFonts w:eastAsia="Calibri" w:cstheme="minorHAnsi"/>
        </w:rPr>
        <w:t xml:space="preserve"> a kötelezés tárgyát képező állapot megszüntetésére.</w:t>
      </w:r>
    </w:p>
    <w:p w:rsidR="009269F4" w:rsidRPr="00F76E0E" w:rsidRDefault="009269F4" w:rsidP="00F76E0E">
      <w:pPr>
        <w:spacing w:after="0" w:line="300" w:lineRule="exact"/>
        <w:contextualSpacing/>
        <w:rPr>
          <w:rFonts w:eastAsia="Calibri" w:cstheme="minorHAnsi"/>
        </w:rPr>
      </w:pPr>
    </w:p>
    <w:p w:rsidR="009269F4" w:rsidRPr="00F76E0E" w:rsidRDefault="009269F4" w:rsidP="00F76E0E">
      <w:pPr>
        <w:numPr>
          <w:ilvl w:val="0"/>
          <w:numId w:val="3"/>
        </w:numPr>
        <w:spacing w:after="0" w:line="300" w:lineRule="exact"/>
        <w:ind w:hanging="1146"/>
        <w:contextualSpacing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A településkép-védelmi bírság</w:t>
      </w:r>
    </w:p>
    <w:p w:rsidR="009269F4" w:rsidRPr="00F76E0E" w:rsidRDefault="009269F4" w:rsidP="00F76E0E">
      <w:pPr>
        <w:spacing w:after="0" w:line="300" w:lineRule="exact"/>
        <w:contextualSpacing/>
        <w:rPr>
          <w:rFonts w:eastAsia="Calibri" w:cstheme="minorHAnsi"/>
          <w:b/>
        </w:rPr>
      </w:pPr>
    </w:p>
    <w:p w:rsidR="009269F4" w:rsidRPr="00F76E0E" w:rsidRDefault="009269F4" w:rsidP="00F76E0E">
      <w:pPr>
        <w:numPr>
          <w:ilvl w:val="0"/>
          <w:numId w:val="4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="0057272C" w:rsidRPr="00F76E0E">
        <w:rPr>
          <w:rFonts w:eastAsia="Calibri" w:cstheme="minorHAnsi"/>
        </w:rPr>
        <w:t xml:space="preserve"> (1) </w:t>
      </w:r>
      <w:r w:rsidR="00673805" w:rsidRPr="00F76E0E">
        <w:rPr>
          <w:rFonts w:eastAsia="Calibri" w:cstheme="minorHAnsi"/>
        </w:rPr>
        <w:t>Az önkormányzat képviselő-testülete, amennyiben a kötelezésben foglalt határidő eredménytelenül telt el, az ingatlantulajdonossal szemben 10.000 forinttól 1.000.000 forintig terjedő, közigazgatási bírságnak minősülő településkép-védelmi bírság kiszabását rendeli el, melyet a kötelezési eljárást lefolytató polgármester szab ki</w:t>
      </w:r>
      <w:r w:rsidRPr="00F76E0E">
        <w:rPr>
          <w:rFonts w:eastAsia="Calibri" w:cstheme="minorHAnsi"/>
        </w:rPr>
        <w:t>.</w:t>
      </w:r>
    </w:p>
    <w:p w:rsidR="009269F4" w:rsidRPr="00F76E0E" w:rsidRDefault="009269F4" w:rsidP="00784938">
      <w:pPr>
        <w:numPr>
          <w:ilvl w:val="0"/>
          <w:numId w:val="34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településkép</w:t>
      </w:r>
      <w:r w:rsidR="004E1FB3" w:rsidRPr="00F76E0E">
        <w:rPr>
          <w:rFonts w:eastAsia="Calibri" w:cstheme="minorHAnsi"/>
        </w:rPr>
        <w:t>-védelmi</w:t>
      </w:r>
      <w:r w:rsidRPr="00F76E0E">
        <w:rPr>
          <w:rFonts w:eastAsia="Calibri" w:cstheme="minorHAnsi"/>
        </w:rPr>
        <w:t xml:space="preserve"> bírság kiszabásánál az alábbi szempontokat kell mérlegelni:</w:t>
      </w:r>
    </w:p>
    <w:p w:rsidR="009269F4" w:rsidRPr="00F76E0E" w:rsidRDefault="009269F4" w:rsidP="00784938">
      <w:pPr>
        <w:numPr>
          <w:ilvl w:val="0"/>
          <w:numId w:val="35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jogsértéssel okozott hátrányt, ideértve a hátrány megelőzésével, elhárításával, helyreállításával kapcsolatban felmerült költségeket, illetve a jogsértéssel elért előny mértékét,</w:t>
      </w:r>
    </w:p>
    <w:p w:rsidR="009269F4" w:rsidRPr="00F76E0E" w:rsidRDefault="009269F4" w:rsidP="00784938">
      <w:pPr>
        <w:numPr>
          <w:ilvl w:val="0"/>
          <w:numId w:val="35"/>
        </w:numPr>
        <w:autoSpaceDE w:val="0"/>
        <w:autoSpaceDN w:val="0"/>
        <w:adjustRightInd w:val="0"/>
        <w:spacing w:after="0" w:line="300" w:lineRule="exact"/>
        <w:jc w:val="both"/>
        <w:rPr>
          <w:rFonts w:eastAsia="Calibri" w:cstheme="minorHAnsi"/>
          <w:lang w:eastAsia="hu-HU"/>
        </w:rPr>
      </w:pPr>
      <w:r w:rsidRPr="00F76E0E">
        <w:rPr>
          <w:rFonts w:eastAsia="Calibri" w:cstheme="minorHAnsi"/>
          <w:lang w:eastAsia="hu-HU"/>
        </w:rPr>
        <w:t>a jogsértéssel okozott hátrány visszafordíthatóságát,</w:t>
      </w:r>
    </w:p>
    <w:p w:rsidR="009269F4" w:rsidRPr="00F76E0E" w:rsidRDefault="009269F4" w:rsidP="00784938">
      <w:pPr>
        <w:numPr>
          <w:ilvl w:val="0"/>
          <w:numId w:val="35"/>
        </w:numPr>
        <w:autoSpaceDE w:val="0"/>
        <w:autoSpaceDN w:val="0"/>
        <w:adjustRightInd w:val="0"/>
        <w:spacing w:after="0" w:line="300" w:lineRule="exact"/>
        <w:jc w:val="both"/>
        <w:rPr>
          <w:rFonts w:eastAsia="Calibri" w:cstheme="minorHAnsi"/>
          <w:lang w:eastAsia="hu-HU"/>
        </w:rPr>
      </w:pPr>
      <w:r w:rsidRPr="00F76E0E">
        <w:rPr>
          <w:rFonts w:eastAsia="Calibri" w:cstheme="minorHAnsi"/>
          <w:lang w:eastAsia="hu-HU"/>
        </w:rPr>
        <w:t>a jogsértéssel érintettek körének nagyságát,</w:t>
      </w:r>
    </w:p>
    <w:p w:rsidR="009269F4" w:rsidRPr="00F76E0E" w:rsidRDefault="009269F4" w:rsidP="00784938">
      <w:pPr>
        <w:numPr>
          <w:ilvl w:val="0"/>
          <w:numId w:val="35"/>
        </w:numPr>
        <w:autoSpaceDE w:val="0"/>
        <w:autoSpaceDN w:val="0"/>
        <w:adjustRightInd w:val="0"/>
        <w:spacing w:after="0" w:line="300" w:lineRule="exact"/>
        <w:jc w:val="both"/>
        <w:rPr>
          <w:rFonts w:eastAsia="Calibri" w:cstheme="minorHAnsi"/>
          <w:lang w:eastAsia="hu-HU"/>
        </w:rPr>
      </w:pPr>
      <w:r w:rsidRPr="00F76E0E">
        <w:rPr>
          <w:rFonts w:eastAsia="Calibri" w:cstheme="minorHAnsi"/>
          <w:lang w:eastAsia="hu-HU"/>
        </w:rPr>
        <w:t>a jogsértő állapot időtartamát,</w:t>
      </w:r>
    </w:p>
    <w:p w:rsidR="009269F4" w:rsidRPr="00F76E0E" w:rsidRDefault="009269F4" w:rsidP="00784938">
      <w:pPr>
        <w:numPr>
          <w:ilvl w:val="0"/>
          <w:numId w:val="35"/>
        </w:numPr>
        <w:autoSpaceDE w:val="0"/>
        <w:autoSpaceDN w:val="0"/>
        <w:adjustRightInd w:val="0"/>
        <w:spacing w:after="0" w:line="300" w:lineRule="exact"/>
        <w:jc w:val="both"/>
        <w:rPr>
          <w:rFonts w:eastAsia="Calibri" w:cstheme="minorHAnsi"/>
          <w:lang w:eastAsia="hu-HU"/>
        </w:rPr>
      </w:pPr>
      <w:r w:rsidRPr="00F76E0E">
        <w:rPr>
          <w:rFonts w:eastAsia="Calibri" w:cstheme="minorHAnsi"/>
          <w:lang w:eastAsia="hu-HU"/>
        </w:rPr>
        <w:t>a jogsértő magatartás ismétlődését és gyakoriságát,</w:t>
      </w:r>
    </w:p>
    <w:p w:rsidR="009269F4" w:rsidRPr="00F76E0E" w:rsidRDefault="009269F4" w:rsidP="00784938">
      <w:pPr>
        <w:numPr>
          <w:ilvl w:val="0"/>
          <w:numId w:val="35"/>
        </w:numPr>
        <w:autoSpaceDE w:val="0"/>
        <w:autoSpaceDN w:val="0"/>
        <w:adjustRightInd w:val="0"/>
        <w:spacing w:after="0" w:line="300" w:lineRule="exact"/>
        <w:jc w:val="both"/>
        <w:rPr>
          <w:rFonts w:eastAsia="Calibri" w:cstheme="minorHAnsi"/>
          <w:lang w:eastAsia="hu-HU"/>
        </w:rPr>
      </w:pPr>
      <w:r w:rsidRPr="00F76E0E">
        <w:rPr>
          <w:rFonts w:eastAsia="Calibri" w:cstheme="minorHAnsi"/>
          <w:lang w:eastAsia="hu-HU"/>
        </w:rPr>
        <w:t>a jogsértést elkövető eljárást segítő, együttműködő magatartását, valamint</w:t>
      </w:r>
    </w:p>
    <w:p w:rsidR="009269F4" w:rsidRPr="00F76E0E" w:rsidRDefault="009269F4" w:rsidP="00784938">
      <w:pPr>
        <w:numPr>
          <w:ilvl w:val="0"/>
          <w:numId w:val="35"/>
        </w:numPr>
        <w:spacing w:after="0" w:line="300" w:lineRule="exact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  <w:lang w:eastAsia="hu-HU"/>
        </w:rPr>
        <w:t>a jogsértést elkövető gazdasági súlyát.</w:t>
      </w:r>
    </w:p>
    <w:p w:rsidR="009269F4" w:rsidRPr="00F76E0E" w:rsidRDefault="009269F4" w:rsidP="00784938">
      <w:pPr>
        <w:numPr>
          <w:ilvl w:val="0"/>
          <w:numId w:val="34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településkép-védelmi bírság megfizetésének módja közvetlenül az Önkormányzat erre a célra szolgáló bankszámlájára történő befizetéssel.</w:t>
      </w:r>
    </w:p>
    <w:p w:rsidR="009269F4" w:rsidRPr="00F76E0E" w:rsidRDefault="009269F4" w:rsidP="00784938">
      <w:pPr>
        <w:numPr>
          <w:ilvl w:val="0"/>
          <w:numId w:val="34"/>
        </w:numPr>
        <w:spacing w:after="0" w:line="300" w:lineRule="exact"/>
        <w:ind w:left="426" w:hanging="426"/>
        <w:contextualSpacing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A bírság ismételten is kiszabható, a településképi követelmények teljesítéséig.</w:t>
      </w:r>
    </w:p>
    <w:p w:rsidR="00CA7338" w:rsidRPr="00F76E0E" w:rsidRDefault="00CA7338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CA7338" w:rsidRPr="00F76E0E" w:rsidRDefault="00CA7338" w:rsidP="00F76E0E">
      <w:pPr>
        <w:keepNext/>
        <w:keepLines/>
        <w:numPr>
          <w:ilvl w:val="0"/>
          <w:numId w:val="2"/>
        </w:numPr>
        <w:spacing w:after="0" w:line="300" w:lineRule="exact"/>
        <w:ind w:left="0" w:firstLine="0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Fejezet</w:t>
      </w:r>
    </w:p>
    <w:p w:rsidR="00CA7338" w:rsidRPr="00F76E0E" w:rsidRDefault="00CA7338" w:rsidP="00F76E0E">
      <w:pPr>
        <w:keepNext/>
        <w:keepLines/>
        <w:spacing w:after="0" w:line="300" w:lineRule="exact"/>
        <w:jc w:val="center"/>
        <w:outlineLvl w:val="1"/>
        <w:rPr>
          <w:rFonts w:eastAsia="Times New Roman" w:cstheme="minorHAnsi"/>
          <w:b/>
          <w:bCs/>
        </w:rPr>
      </w:pPr>
      <w:r w:rsidRPr="00F76E0E">
        <w:rPr>
          <w:rFonts w:eastAsia="Times New Roman" w:cstheme="minorHAnsi"/>
          <w:b/>
          <w:bCs/>
        </w:rPr>
        <w:t>Záró</w:t>
      </w:r>
      <w:r w:rsidR="0012087A" w:rsidRPr="00F76E0E">
        <w:rPr>
          <w:rFonts w:eastAsia="Times New Roman" w:cstheme="minorHAnsi"/>
          <w:b/>
          <w:bCs/>
        </w:rPr>
        <w:t xml:space="preserve"> és átmeneti</w:t>
      </w:r>
      <w:r w:rsidRPr="00F76E0E">
        <w:rPr>
          <w:rFonts w:eastAsia="Times New Roman" w:cstheme="minorHAnsi"/>
          <w:b/>
          <w:bCs/>
        </w:rPr>
        <w:t xml:space="preserve"> rendelkezések</w:t>
      </w:r>
    </w:p>
    <w:p w:rsidR="00CA7338" w:rsidRPr="00F76E0E" w:rsidRDefault="00CA7338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hanging="1146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Hatályba léptető rendelkezések</w:t>
      </w:r>
    </w:p>
    <w:p w:rsidR="00E276C6" w:rsidRPr="00F76E0E" w:rsidRDefault="00E276C6" w:rsidP="00F76E0E">
      <w:pPr>
        <w:pStyle w:val="Listaszerbekezds"/>
        <w:spacing w:after="0" w:line="300" w:lineRule="exact"/>
        <w:ind w:left="0"/>
        <w:rPr>
          <w:rFonts w:eastAsia="Calibri" w:cstheme="minorHAnsi"/>
          <w:b/>
        </w:rPr>
      </w:pPr>
    </w:p>
    <w:p w:rsidR="00E276C6" w:rsidRPr="00F76E0E" w:rsidRDefault="00E276C6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  <w:bCs/>
        </w:rPr>
        <w:t xml:space="preserve">§ </w:t>
      </w:r>
      <w:r w:rsidR="00C64ED5" w:rsidRPr="00F76E0E">
        <w:rPr>
          <w:rFonts w:eastAsia="Calibri" w:cstheme="minorHAnsi"/>
          <w:bCs/>
        </w:rPr>
        <w:t>(1)</w:t>
      </w:r>
      <w:r w:rsidR="00C64ED5" w:rsidRPr="00F76E0E">
        <w:rPr>
          <w:rFonts w:eastAsia="Calibri" w:cstheme="minorHAnsi"/>
          <w:b/>
          <w:bCs/>
        </w:rPr>
        <w:t xml:space="preserve"> </w:t>
      </w:r>
      <w:r w:rsidR="00345823" w:rsidRPr="00F76E0E">
        <w:rPr>
          <w:rFonts w:eastAsia="Calibri" w:cstheme="minorHAnsi"/>
          <w:bCs/>
        </w:rPr>
        <w:t xml:space="preserve">E rendelet 2018. … </w:t>
      </w:r>
      <w:proofErr w:type="gramStart"/>
      <w:r w:rsidR="00345823" w:rsidRPr="00F76E0E">
        <w:rPr>
          <w:rFonts w:eastAsia="Calibri" w:cstheme="minorHAnsi"/>
          <w:bCs/>
        </w:rPr>
        <w:t>hó .</w:t>
      </w:r>
      <w:proofErr w:type="gramEnd"/>
      <w:r w:rsidR="00345823" w:rsidRPr="00F76E0E">
        <w:rPr>
          <w:rFonts w:eastAsia="Calibri" w:cstheme="minorHAnsi"/>
          <w:bCs/>
        </w:rPr>
        <w:t>.. napján lép hatályba</w:t>
      </w:r>
      <w:r w:rsidRPr="00F76E0E">
        <w:rPr>
          <w:rFonts w:eastAsia="Calibri" w:cstheme="minorHAnsi"/>
          <w:bCs/>
        </w:rPr>
        <w:t>.</w:t>
      </w:r>
    </w:p>
    <w:p w:rsidR="00C64ED5" w:rsidRPr="00F76E0E" w:rsidRDefault="00C64ED5" w:rsidP="00784938">
      <w:pPr>
        <w:pStyle w:val="Listaszerbekezds"/>
        <w:numPr>
          <w:ilvl w:val="0"/>
          <w:numId w:val="49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</w:rPr>
        <w:t>E rendeletet a hatályba lépését követően indult eljárásban kell alkalmazni.</w:t>
      </w:r>
    </w:p>
    <w:p w:rsidR="00E276C6" w:rsidRPr="00F76E0E" w:rsidRDefault="00E276C6" w:rsidP="00F76E0E">
      <w:pPr>
        <w:pStyle w:val="Listaszerbekezds"/>
        <w:spacing w:after="0" w:line="300" w:lineRule="exact"/>
        <w:ind w:left="0"/>
        <w:rPr>
          <w:rFonts w:eastAsia="Calibri" w:cstheme="minorHAnsi"/>
        </w:rPr>
      </w:pPr>
    </w:p>
    <w:p w:rsidR="00CA7338" w:rsidRPr="00F76E0E" w:rsidRDefault="00CA7338" w:rsidP="00F76E0E">
      <w:pPr>
        <w:pStyle w:val="Listaszerbekezds"/>
        <w:numPr>
          <w:ilvl w:val="0"/>
          <w:numId w:val="3"/>
        </w:numPr>
        <w:spacing w:after="0" w:line="300" w:lineRule="exact"/>
        <w:ind w:hanging="1146"/>
        <w:jc w:val="center"/>
        <w:rPr>
          <w:rFonts w:eastAsia="Calibri" w:cstheme="minorHAnsi"/>
          <w:b/>
        </w:rPr>
      </w:pPr>
      <w:r w:rsidRPr="00F76E0E">
        <w:rPr>
          <w:rFonts w:eastAsia="Calibri" w:cstheme="minorHAnsi"/>
          <w:b/>
        </w:rPr>
        <w:t>Hatályon kívül helyező rendelkezések</w:t>
      </w:r>
    </w:p>
    <w:p w:rsidR="00CA7338" w:rsidRPr="00F76E0E" w:rsidRDefault="00CA7338" w:rsidP="00F76E0E">
      <w:pPr>
        <w:spacing w:after="0" w:line="300" w:lineRule="exact"/>
        <w:rPr>
          <w:rFonts w:cstheme="minorHAnsi"/>
        </w:rPr>
      </w:pPr>
    </w:p>
    <w:p w:rsidR="00E61C4E" w:rsidRDefault="00E61C4E" w:rsidP="00F76E0E">
      <w:pPr>
        <w:pStyle w:val="Listaszerbekezds"/>
        <w:numPr>
          <w:ilvl w:val="0"/>
          <w:numId w:val="4"/>
        </w:numPr>
        <w:spacing w:after="0" w:line="300" w:lineRule="exact"/>
        <w:ind w:left="426" w:hanging="426"/>
        <w:jc w:val="both"/>
        <w:rPr>
          <w:rFonts w:eastAsia="Calibri" w:cstheme="minorHAnsi"/>
        </w:rPr>
      </w:pPr>
      <w:r w:rsidRPr="00F76E0E">
        <w:rPr>
          <w:rFonts w:eastAsia="Calibri" w:cstheme="minorHAnsi"/>
          <w:b/>
        </w:rPr>
        <w:t>§</w:t>
      </w:r>
      <w:r w:rsidRPr="00F76E0E">
        <w:rPr>
          <w:rFonts w:eastAsia="Calibri" w:cstheme="minorHAnsi"/>
        </w:rPr>
        <w:t xml:space="preserve"> Hatályát veszti </w:t>
      </w:r>
      <w:r w:rsidR="00F950A6">
        <w:rPr>
          <w:rFonts w:eastAsia="Calibri" w:cstheme="minorHAnsi"/>
        </w:rPr>
        <w:t>Kardoskút</w:t>
      </w:r>
      <w:r w:rsidRPr="00F76E0E">
        <w:rPr>
          <w:rFonts w:eastAsia="Calibri" w:cstheme="minorHAnsi"/>
        </w:rPr>
        <w:t xml:space="preserve"> Község Önkormányzat Képviselő-testületének </w:t>
      </w:r>
      <w:r w:rsidR="00453C16" w:rsidRPr="00453C16">
        <w:rPr>
          <w:rFonts w:eastAsia="Calibri" w:cstheme="minorHAnsi"/>
        </w:rPr>
        <w:t xml:space="preserve">a településkép védelmének a reklámokra, reklámhordozókra és cégérekre és egyéb műszaki berendezésekre vonatkozó előírásairól, valamint az ezekkel kapcsolatos településképi bejelentési eljárásról </w:t>
      </w:r>
      <w:r w:rsidR="00453C16">
        <w:rPr>
          <w:rFonts w:eastAsia="Calibri" w:cstheme="minorHAnsi"/>
        </w:rPr>
        <w:t>szóló 24/2017. (XII.7.)</w:t>
      </w:r>
      <w:r w:rsidRPr="00F76E0E">
        <w:rPr>
          <w:rFonts w:eastAsia="Calibri" w:cstheme="minorHAnsi"/>
        </w:rPr>
        <w:t xml:space="preserve"> számú </w:t>
      </w:r>
      <w:r w:rsidR="00124060">
        <w:rPr>
          <w:rFonts w:eastAsia="Calibri" w:cstheme="minorHAnsi"/>
        </w:rPr>
        <w:t>ö</w:t>
      </w:r>
      <w:r w:rsidRPr="00F76E0E">
        <w:rPr>
          <w:rFonts w:eastAsia="Calibri" w:cstheme="minorHAnsi"/>
        </w:rPr>
        <w:t>nkormányzati rendelete.</w:t>
      </w:r>
    </w:p>
    <w:p w:rsidR="00E61C4E" w:rsidRPr="00F76E0E" w:rsidRDefault="00E61C4E" w:rsidP="00F76E0E">
      <w:pPr>
        <w:pStyle w:val="Listaszerbekezds"/>
        <w:spacing w:after="0" w:line="300" w:lineRule="exact"/>
        <w:ind w:left="426"/>
        <w:jc w:val="both"/>
        <w:rPr>
          <w:rFonts w:eastAsia="Calibri" w:cstheme="minorHAnsi"/>
        </w:rPr>
      </w:pPr>
    </w:p>
    <w:p w:rsidR="00E61C4E" w:rsidRPr="00F76E0E" w:rsidRDefault="00F950A6" w:rsidP="00F76E0E">
      <w:pPr>
        <w:spacing w:after="0" w:line="300" w:lineRule="exact"/>
        <w:rPr>
          <w:rFonts w:eastAsia="Calibri" w:cstheme="minorHAnsi"/>
        </w:rPr>
      </w:pPr>
      <w:r>
        <w:rPr>
          <w:rFonts w:eastAsia="Calibri" w:cstheme="minorHAnsi"/>
        </w:rPr>
        <w:t>Kardoskút</w:t>
      </w:r>
      <w:r w:rsidR="00E61C4E" w:rsidRPr="00F76E0E">
        <w:rPr>
          <w:rFonts w:eastAsia="Calibri" w:cstheme="minorHAnsi"/>
        </w:rPr>
        <w:t>, 201</w:t>
      </w:r>
      <w:r w:rsidR="00746625" w:rsidRPr="00F76E0E">
        <w:rPr>
          <w:rFonts w:eastAsia="Calibri" w:cstheme="minorHAnsi"/>
        </w:rPr>
        <w:t>8</w:t>
      </w:r>
      <w:r w:rsidR="00E61C4E" w:rsidRPr="00F76E0E">
        <w:rPr>
          <w:rFonts w:eastAsia="Calibri" w:cstheme="minorHAnsi"/>
        </w:rPr>
        <w:t>. ……………….</w:t>
      </w:r>
    </w:p>
    <w:p w:rsidR="00E61C4E" w:rsidRPr="00F76E0E" w:rsidRDefault="00E61C4E" w:rsidP="00F76E0E">
      <w:pPr>
        <w:spacing w:after="0" w:line="300" w:lineRule="exact"/>
        <w:rPr>
          <w:rFonts w:eastAsia="Calibri" w:cstheme="minorHAnsi"/>
          <w:b/>
        </w:rPr>
      </w:pPr>
    </w:p>
    <w:p w:rsidR="001B3629" w:rsidRPr="00F76E0E" w:rsidRDefault="001B3629" w:rsidP="00F76E0E">
      <w:pPr>
        <w:spacing w:after="0" w:line="300" w:lineRule="exact"/>
        <w:rPr>
          <w:rFonts w:eastAsia="Calibri" w:cstheme="minorHAnsi"/>
          <w:b/>
        </w:rPr>
      </w:pPr>
    </w:p>
    <w:p w:rsidR="00E61C4E" w:rsidRPr="00F76E0E" w:rsidRDefault="00E61C4E" w:rsidP="00F76E0E">
      <w:pPr>
        <w:spacing w:after="0" w:line="300" w:lineRule="exact"/>
        <w:rPr>
          <w:rFonts w:cstheme="minorHAnsi"/>
        </w:rPr>
      </w:pPr>
    </w:p>
    <w:p w:rsidR="00E61C4E" w:rsidRPr="00F76E0E" w:rsidRDefault="00E61C4E" w:rsidP="00F76E0E">
      <w:pPr>
        <w:spacing w:after="0" w:line="300" w:lineRule="exact"/>
        <w:rPr>
          <w:rFonts w:cstheme="minorHAnsi"/>
        </w:rPr>
      </w:pPr>
      <w:r w:rsidRPr="00F76E0E">
        <w:rPr>
          <w:rFonts w:cstheme="minorHAnsi"/>
        </w:rPr>
        <w:br w:type="page"/>
      </w:r>
    </w:p>
    <w:p w:rsidR="003E538E" w:rsidRPr="003E538E" w:rsidRDefault="003E538E" w:rsidP="003E538E">
      <w:pPr>
        <w:numPr>
          <w:ilvl w:val="1"/>
          <w:numId w:val="2"/>
        </w:numPr>
        <w:spacing w:after="0" w:line="300" w:lineRule="exact"/>
        <w:ind w:left="284" w:hanging="284"/>
        <w:contextualSpacing/>
        <w:rPr>
          <w:rFonts w:cstheme="minorHAnsi"/>
          <w:b/>
        </w:rPr>
      </w:pPr>
      <w:r w:rsidRPr="003E538E">
        <w:rPr>
          <w:rFonts w:cstheme="minorHAnsi"/>
          <w:b/>
        </w:rPr>
        <w:lastRenderedPageBreak/>
        <w:t xml:space="preserve">melléklet </w:t>
      </w:r>
      <w:proofErr w:type="gramStart"/>
      <w:r w:rsidRPr="003E538E">
        <w:rPr>
          <w:rFonts w:cstheme="minorHAnsi"/>
          <w:b/>
        </w:rPr>
        <w:t xml:space="preserve">a </w:t>
      </w:r>
      <w:r w:rsidRPr="003E538E">
        <w:rPr>
          <w:rFonts w:cstheme="minorHAnsi"/>
          <w:b/>
          <w:lang w:bidi="hu-HU"/>
        </w:rPr>
        <w:t>..</w:t>
      </w:r>
      <w:proofErr w:type="gramEnd"/>
      <w:r w:rsidRPr="003E538E">
        <w:rPr>
          <w:rFonts w:cstheme="minorHAnsi"/>
          <w:b/>
          <w:lang w:bidi="hu-HU"/>
        </w:rPr>
        <w:t>. /2018. (…) számú önkormányzati rendelethez</w:t>
      </w:r>
    </w:p>
    <w:p w:rsidR="003E538E" w:rsidRPr="003E538E" w:rsidRDefault="003E538E" w:rsidP="003E538E">
      <w:pPr>
        <w:spacing w:after="0" w:line="300" w:lineRule="exact"/>
        <w:ind w:left="284"/>
        <w:contextualSpacing/>
        <w:rPr>
          <w:rFonts w:cstheme="minorHAnsi"/>
          <w:b/>
        </w:rPr>
      </w:pPr>
    </w:p>
    <w:p w:rsidR="003E538E" w:rsidRPr="003E538E" w:rsidRDefault="00B2191A" w:rsidP="003E538E">
      <w:pPr>
        <w:spacing w:after="0" w:line="300" w:lineRule="exact"/>
        <w:contextualSpacing/>
        <w:rPr>
          <w:rFonts w:cstheme="minorHAnsi"/>
          <w:b/>
          <w:bCs/>
          <w:lang w:bidi="hu-HU"/>
        </w:rPr>
      </w:pPr>
      <w:r w:rsidRPr="00B2191A">
        <w:rPr>
          <w:rFonts w:cstheme="minorHAnsi"/>
          <w:b/>
          <w:bCs/>
          <w:lang w:bidi="hu-HU"/>
        </w:rPr>
        <w:t>Településképi szempontból meghatározó területek</w:t>
      </w:r>
    </w:p>
    <w:p w:rsidR="003E538E" w:rsidRPr="003E538E" w:rsidRDefault="00D31026" w:rsidP="001C2DEF">
      <w:pPr>
        <w:spacing w:after="0" w:line="240" w:lineRule="auto"/>
        <w:contextualSpacing/>
        <w:rPr>
          <w:rFonts w:cstheme="minorHAnsi"/>
          <w:b/>
          <w:bCs/>
          <w:lang w:bidi="hu-HU"/>
        </w:rPr>
      </w:pPr>
      <w:r>
        <w:rPr>
          <w:rFonts w:cstheme="minorHAnsi"/>
          <w:b/>
          <w:bCs/>
          <w:noProof/>
          <w:lang w:eastAsia="hu-HU"/>
        </w:rPr>
        <w:drawing>
          <wp:inline distT="0" distB="0" distL="0" distR="0">
            <wp:extent cx="5760720" cy="7933690"/>
            <wp:effectExtent l="0" t="0" r="0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Kardoskút_tmt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3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538E" w:rsidRPr="003E538E" w:rsidRDefault="003E538E" w:rsidP="003E538E">
      <w:pPr>
        <w:spacing w:after="0" w:line="240" w:lineRule="auto"/>
        <w:contextualSpacing/>
        <w:rPr>
          <w:rFonts w:cstheme="minorHAnsi"/>
        </w:rPr>
      </w:pPr>
    </w:p>
    <w:p w:rsidR="003E538E" w:rsidRPr="003E538E" w:rsidRDefault="003E538E" w:rsidP="001C2DEF">
      <w:pPr>
        <w:spacing w:after="0" w:line="240" w:lineRule="auto"/>
        <w:rPr>
          <w:rFonts w:cstheme="minorHAnsi"/>
          <w:b/>
        </w:rPr>
      </w:pPr>
      <w:r w:rsidRPr="003E538E">
        <w:rPr>
          <w:rFonts w:cstheme="minorHAnsi"/>
          <w:b/>
        </w:rPr>
        <w:br w:type="page"/>
      </w:r>
    </w:p>
    <w:p w:rsidR="003E538E" w:rsidRPr="003E538E" w:rsidRDefault="003E538E" w:rsidP="003E538E">
      <w:pPr>
        <w:numPr>
          <w:ilvl w:val="1"/>
          <w:numId w:val="2"/>
        </w:numPr>
        <w:spacing w:after="0" w:line="300" w:lineRule="exact"/>
        <w:ind w:left="284" w:hanging="284"/>
        <w:contextualSpacing/>
        <w:rPr>
          <w:rFonts w:cstheme="minorHAnsi"/>
          <w:b/>
        </w:rPr>
      </w:pPr>
      <w:r w:rsidRPr="003E538E">
        <w:rPr>
          <w:rFonts w:cstheme="minorHAnsi"/>
          <w:b/>
        </w:rPr>
        <w:lastRenderedPageBreak/>
        <w:t xml:space="preserve">melléklet </w:t>
      </w:r>
      <w:proofErr w:type="gramStart"/>
      <w:r w:rsidRPr="003E538E">
        <w:rPr>
          <w:rFonts w:cstheme="minorHAnsi"/>
          <w:b/>
        </w:rPr>
        <w:t xml:space="preserve">a </w:t>
      </w:r>
      <w:r w:rsidRPr="003E538E">
        <w:rPr>
          <w:rFonts w:cstheme="minorHAnsi"/>
          <w:b/>
          <w:lang w:bidi="hu-HU"/>
        </w:rPr>
        <w:t>..</w:t>
      </w:r>
      <w:proofErr w:type="gramEnd"/>
      <w:r w:rsidRPr="003E538E">
        <w:rPr>
          <w:rFonts w:cstheme="minorHAnsi"/>
          <w:b/>
          <w:lang w:bidi="hu-HU"/>
        </w:rPr>
        <w:t>. /2018. (…) számú önkormányzati rendelethez</w:t>
      </w:r>
    </w:p>
    <w:p w:rsidR="003E538E" w:rsidRPr="003E538E" w:rsidRDefault="003E538E" w:rsidP="003E538E">
      <w:pPr>
        <w:spacing w:after="0" w:line="300" w:lineRule="exact"/>
        <w:contextualSpacing/>
        <w:rPr>
          <w:rFonts w:cstheme="minorHAnsi"/>
          <w:b/>
          <w:color w:val="0000FF"/>
        </w:rPr>
      </w:pPr>
    </w:p>
    <w:p w:rsidR="003E538E" w:rsidRDefault="00B2191A" w:rsidP="003E538E">
      <w:pPr>
        <w:spacing w:after="0" w:line="300" w:lineRule="exact"/>
        <w:contextualSpacing/>
        <w:rPr>
          <w:rFonts w:cstheme="minorHAnsi"/>
          <w:b/>
        </w:rPr>
      </w:pPr>
      <w:r>
        <w:rPr>
          <w:rFonts w:cstheme="minorHAnsi"/>
          <w:b/>
        </w:rPr>
        <w:t xml:space="preserve">Helyi </w:t>
      </w:r>
      <w:r w:rsidR="00C70EE4">
        <w:rPr>
          <w:rFonts w:cstheme="minorHAnsi"/>
          <w:b/>
        </w:rPr>
        <w:t xml:space="preserve">egyedi </w:t>
      </w:r>
      <w:r>
        <w:rPr>
          <w:rFonts w:cstheme="minorHAnsi"/>
          <w:b/>
        </w:rPr>
        <w:t>védelem</w:t>
      </w:r>
    </w:p>
    <w:p w:rsidR="003E538E" w:rsidRDefault="003E538E" w:rsidP="003E538E">
      <w:pPr>
        <w:spacing w:after="0" w:line="300" w:lineRule="exact"/>
        <w:contextualSpacing/>
        <w:rPr>
          <w:rFonts w:cstheme="minorHAnsi"/>
          <w:b/>
        </w:rPr>
      </w:pPr>
    </w:p>
    <w:p w:rsidR="00C70EE4" w:rsidRDefault="00C70EE4" w:rsidP="003E538E">
      <w:pPr>
        <w:spacing w:after="0" w:line="300" w:lineRule="exact"/>
        <w:contextualSpacing/>
        <w:rPr>
          <w:rFonts w:cstheme="minorHAnsi"/>
          <w:b/>
        </w:rPr>
      </w:pPr>
    </w:p>
    <w:p w:rsidR="00C70EE4" w:rsidRPr="00C70EE4" w:rsidRDefault="00C70EE4" w:rsidP="00C70EE4">
      <w:pPr>
        <w:keepNext/>
        <w:spacing w:before="240" w:after="60" w:line="240" w:lineRule="auto"/>
        <w:jc w:val="center"/>
        <w:outlineLvl w:val="3"/>
        <w:rPr>
          <w:rFonts w:eastAsia="Times New Roman" w:cstheme="minorHAnsi"/>
          <w:b/>
          <w:bCs/>
          <w:color w:val="0000FF"/>
          <w:lang w:eastAsia="hu-HU"/>
        </w:rPr>
      </w:pPr>
      <w:r w:rsidRPr="00C70EE4">
        <w:rPr>
          <w:rFonts w:eastAsia="Times New Roman" w:cstheme="minorHAnsi"/>
          <w:b/>
          <w:bCs/>
          <w:color w:val="0000FF"/>
          <w:lang w:eastAsia="hu-HU"/>
        </w:rPr>
        <w:t>Helyi védett épületek listája</w:t>
      </w:r>
    </w:p>
    <w:p w:rsidR="00C70EE4" w:rsidRPr="00C70EE4" w:rsidRDefault="00C70EE4" w:rsidP="00C70EE4">
      <w:pPr>
        <w:spacing w:after="0" w:line="240" w:lineRule="auto"/>
        <w:rPr>
          <w:rFonts w:eastAsia="Times New Roman" w:cstheme="minorHAnsi"/>
          <w:color w:val="0000FF"/>
          <w:lang w:eastAsia="hu-HU"/>
        </w:rPr>
      </w:pPr>
    </w:p>
    <w:tbl>
      <w:tblPr>
        <w:tblW w:w="92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6"/>
        <w:gridCol w:w="1613"/>
        <w:gridCol w:w="4584"/>
        <w:gridCol w:w="2618"/>
      </w:tblGrid>
      <w:tr w:rsidR="00C70EE4" w:rsidRPr="00C70EE4" w:rsidTr="00CD4496">
        <w:trPr>
          <w:tblHeader/>
        </w:trPr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0EE4" w:rsidRPr="00C70EE4" w:rsidRDefault="00C70EE4" w:rsidP="00C70EE4">
            <w:pPr>
              <w:spacing w:after="0" w:line="240" w:lineRule="auto"/>
              <w:rPr>
                <w:rFonts w:eastAsia="MS Mincho" w:cstheme="minorHAnsi"/>
                <w:b/>
                <w:color w:val="0000FF"/>
                <w:lang w:eastAsia="hu-HU"/>
              </w:rPr>
            </w:pP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A</w:t>
            </w: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B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C</w:t>
            </w:r>
          </w:p>
        </w:tc>
      </w:tr>
      <w:tr w:rsidR="00C70EE4" w:rsidRPr="00C70EE4" w:rsidTr="00CD4496">
        <w:trPr>
          <w:tblHeader/>
        </w:trPr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bCs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bCs/>
                <w:color w:val="0000FF"/>
                <w:lang w:eastAsia="hu-HU"/>
              </w:rPr>
              <w:t>1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b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b/>
                <w:color w:val="0000FF"/>
                <w:lang w:eastAsia="hu-HU"/>
              </w:rPr>
              <w:t>Jelzés</w:t>
            </w: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b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b/>
                <w:color w:val="0000FF"/>
                <w:lang w:eastAsia="hu-HU"/>
              </w:rPr>
              <w:t>Cím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b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b/>
                <w:color w:val="0000FF"/>
                <w:lang w:eastAsia="hu-HU"/>
              </w:rPr>
              <w:t>Helyrajzi szám</w:t>
            </w:r>
          </w:p>
        </w:tc>
      </w:tr>
      <w:tr w:rsidR="00C70EE4" w:rsidRPr="00C70EE4" w:rsidTr="00CD4496"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2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H1</w:t>
            </w: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Béke utca 1.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136</w:t>
            </w:r>
          </w:p>
        </w:tc>
      </w:tr>
      <w:tr w:rsidR="00C70EE4" w:rsidRPr="00C70EE4" w:rsidTr="00CD4496"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3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H-2</w:t>
            </w: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Béke utca 4.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127</w:t>
            </w:r>
          </w:p>
        </w:tc>
      </w:tr>
      <w:tr w:rsidR="00C70EE4" w:rsidRPr="00C70EE4" w:rsidTr="00CD4496"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4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H-3</w:t>
            </w: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Béke utca 10.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124</w:t>
            </w:r>
          </w:p>
        </w:tc>
      </w:tr>
    </w:tbl>
    <w:p w:rsidR="00C70EE4" w:rsidRPr="00C70EE4" w:rsidRDefault="00C70EE4" w:rsidP="00C70EE4">
      <w:pPr>
        <w:spacing w:after="0" w:line="240" w:lineRule="auto"/>
        <w:jc w:val="right"/>
        <w:rPr>
          <w:rFonts w:eastAsia="Times New Roman" w:cstheme="minorHAnsi"/>
          <w:color w:val="0000FF"/>
          <w:lang w:eastAsia="hu-HU"/>
        </w:rPr>
      </w:pPr>
    </w:p>
    <w:p w:rsidR="00C70EE4" w:rsidRPr="00C70EE4" w:rsidRDefault="00C70EE4" w:rsidP="00C70EE4">
      <w:pPr>
        <w:spacing w:after="0" w:line="240" w:lineRule="auto"/>
        <w:jc w:val="right"/>
        <w:rPr>
          <w:rFonts w:eastAsia="Times New Roman" w:cstheme="minorHAnsi"/>
          <w:color w:val="0000FF"/>
          <w:lang w:eastAsia="hu-HU"/>
        </w:rPr>
      </w:pPr>
    </w:p>
    <w:p w:rsidR="00C70EE4" w:rsidRPr="00C70EE4" w:rsidRDefault="00C70EE4" w:rsidP="00C70EE4">
      <w:pPr>
        <w:spacing w:after="0" w:line="240" w:lineRule="auto"/>
        <w:jc w:val="right"/>
        <w:rPr>
          <w:rFonts w:eastAsia="Times New Roman" w:cstheme="minorHAnsi"/>
          <w:color w:val="0000FF"/>
          <w:lang w:eastAsia="hu-HU"/>
        </w:rPr>
      </w:pPr>
    </w:p>
    <w:p w:rsidR="00C70EE4" w:rsidRPr="00C70EE4" w:rsidRDefault="00C70EE4" w:rsidP="00C70EE4">
      <w:pPr>
        <w:spacing w:after="0" w:line="240" w:lineRule="auto"/>
        <w:jc w:val="right"/>
        <w:rPr>
          <w:rFonts w:eastAsia="Times New Roman" w:cstheme="minorHAnsi"/>
          <w:color w:val="0000FF"/>
          <w:lang w:eastAsia="hu-HU"/>
        </w:rPr>
      </w:pPr>
    </w:p>
    <w:p w:rsidR="00C70EE4" w:rsidRPr="00C70EE4" w:rsidRDefault="00C70EE4" w:rsidP="00C70EE4">
      <w:pPr>
        <w:spacing w:after="0" w:line="240" w:lineRule="auto"/>
        <w:jc w:val="right"/>
        <w:rPr>
          <w:rFonts w:eastAsia="Times New Roman" w:cstheme="minorHAnsi"/>
          <w:color w:val="0000FF"/>
          <w:lang w:eastAsia="hu-HU"/>
        </w:rPr>
      </w:pPr>
    </w:p>
    <w:p w:rsidR="00C70EE4" w:rsidRPr="00C70EE4" w:rsidRDefault="00C70EE4" w:rsidP="00C70EE4">
      <w:pPr>
        <w:keepNext/>
        <w:spacing w:before="240" w:after="60" w:line="240" w:lineRule="auto"/>
        <w:jc w:val="center"/>
        <w:outlineLvl w:val="3"/>
        <w:rPr>
          <w:rFonts w:eastAsia="Times New Roman" w:cstheme="minorHAnsi"/>
          <w:b/>
          <w:bCs/>
          <w:color w:val="0000FF"/>
          <w:lang w:eastAsia="hu-HU"/>
        </w:rPr>
      </w:pPr>
      <w:r w:rsidRPr="00C70EE4">
        <w:rPr>
          <w:rFonts w:eastAsia="Times New Roman" w:cstheme="minorHAnsi"/>
          <w:b/>
          <w:bCs/>
          <w:color w:val="0000FF"/>
          <w:lang w:eastAsia="hu-HU"/>
        </w:rPr>
        <w:t>Helyi védelemre javasolt épületek listája</w:t>
      </w:r>
    </w:p>
    <w:p w:rsidR="00C70EE4" w:rsidRPr="00C70EE4" w:rsidRDefault="00C70EE4" w:rsidP="00C70EE4">
      <w:pPr>
        <w:spacing w:after="0" w:line="240" w:lineRule="auto"/>
        <w:rPr>
          <w:rFonts w:eastAsia="Times New Roman" w:cstheme="minorHAnsi"/>
          <w:color w:val="0000FF"/>
          <w:lang w:eastAsia="hu-HU"/>
        </w:rPr>
      </w:pPr>
    </w:p>
    <w:tbl>
      <w:tblPr>
        <w:tblW w:w="92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6"/>
        <w:gridCol w:w="1613"/>
        <w:gridCol w:w="4584"/>
        <w:gridCol w:w="2618"/>
      </w:tblGrid>
      <w:tr w:rsidR="00C70EE4" w:rsidRPr="00C70EE4" w:rsidTr="00CD4496">
        <w:trPr>
          <w:tblHeader/>
        </w:trPr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0EE4" w:rsidRPr="00C70EE4" w:rsidRDefault="00C70EE4" w:rsidP="00C70EE4">
            <w:pPr>
              <w:spacing w:after="0" w:line="240" w:lineRule="auto"/>
              <w:rPr>
                <w:rFonts w:eastAsia="MS Mincho" w:cstheme="minorHAnsi"/>
                <w:b/>
                <w:color w:val="0000FF"/>
                <w:lang w:eastAsia="hu-HU"/>
              </w:rPr>
            </w:pP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A</w:t>
            </w: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B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C</w:t>
            </w:r>
          </w:p>
        </w:tc>
      </w:tr>
      <w:tr w:rsidR="00C70EE4" w:rsidRPr="00C70EE4" w:rsidTr="00CD4496">
        <w:trPr>
          <w:tblHeader/>
        </w:trPr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bCs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bCs/>
                <w:color w:val="0000FF"/>
                <w:lang w:eastAsia="hu-HU"/>
              </w:rPr>
              <w:t>1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b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b/>
                <w:color w:val="0000FF"/>
                <w:lang w:eastAsia="hu-HU"/>
              </w:rPr>
              <w:t>Jelzés</w:t>
            </w: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b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b/>
                <w:color w:val="0000FF"/>
                <w:lang w:eastAsia="hu-HU"/>
              </w:rPr>
              <w:t>Cím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b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b/>
                <w:color w:val="0000FF"/>
                <w:lang w:eastAsia="hu-HU"/>
              </w:rPr>
              <w:t>Helyrajzi szám</w:t>
            </w:r>
          </w:p>
        </w:tc>
      </w:tr>
      <w:tr w:rsidR="00C70EE4" w:rsidRPr="00C70EE4" w:rsidTr="00CD4496"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2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HJ-1</w:t>
            </w: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Pusztaközpont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0208/19</w:t>
            </w:r>
          </w:p>
        </w:tc>
      </w:tr>
      <w:tr w:rsidR="00C70EE4" w:rsidRPr="00C70EE4" w:rsidTr="00CD4496"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3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HJ-2</w:t>
            </w: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Pusztaközpont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0168/7</w:t>
            </w:r>
          </w:p>
        </w:tc>
      </w:tr>
      <w:tr w:rsidR="00C70EE4" w:rsidRPr="00C70EE4" w:rsidTr="00CD4496"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4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HJ-3</w:t>
            </w: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Ficsér dűlő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0184/5</w:t>
            </w:r>
          </w:p>
        </w:tc>
      </w:tr>
      <w:tr w:rsidR="00C70EE4" w:rsidRPr="00C70EE4" w:rsidTr="00CD4496"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5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HJ-5</w:t>
            </w: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Ficsér dűlő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0EE4" w:rsidRPr="00C70EE4" w:rsidRDefault="00C70EE4" w:rsidP="00C70EE4">
            <w:pPr>
              <w:spacing w:after="0" w:line="240" w:lineRule="auto"/>
              <w:jc w:val="center"/>
              <w:rPr>
                <w:rFonts w:eastAsia="MS Mincho" w:cstheme="minorHAnsi"/>
                <w:color w:val="0000FF"/>
                <w:lang w:eastAsia="hu-HU"/>
              </w:rPr>
            </w:pPr>
            <w:r w:rsidRPr="00C70EE4">
              <w:rPr>
                <w:rFonts w:eastAsia="MS Mincho" w:cstheme="minorHAnsi"/>
                <w:color w:val="0000FF"/>
                <w:lang w:eastAsia="hu-HU"/>
              </w:rPr>
              <w:t>0184/3</w:t>
            </w:r>
          </w:p>
        </w:tc>
      </w:tr>
    </w:tbl>
    <w:p w:rsidR="00C70EE4" w:rsidRPr="00C70EE4" w:rsidRDefault="00C70EE4" w:rsidP="003E538E">
      <w:pPr>
        <w:spacing w:after="0" w:line="300" w:lineRule="exact"/>
        <w:contextualSpacing/>
        <w:rPr>
          <w:rFonts w:cstheme="minorHAnsi"/>
          <w:b/>
          <w:color w:val="0000FF"/>
        </w:rPr>
      </w:pPr>
    </w:p>
    <w:p w:rsidR="003E538E" w:rsidRPr="00C70EE4" w:rsidRDefault="003E538E" w:rsidP="003E538E">
      <w:pPr>
        <w:spacing w:after="0" w:line="240" w:lineRule="auto"/>
        <w:contextualSpacing/>
        <w:rPr>
          <w:rFonts w:cstheme="minorHAnsi"/>
          <w:b/>
          <w:color w:val="0000FF"/>
        </w:rPr>
      </w:pPr>
    </w:p>
    <w:p w:rsidR="00F22D27" w:rsidRPr="00C70EE4" w:rsidRDefault="003E538E">
      <w:pPr>
        <w:rPr>
          <w:rFonts w:cstheme="minorHAnsi"/>
          <w:b/>
          <w:color w:val="0000FF"/>
        </w:rPr>
      </w:pPr>
      <w:r w:rsidRPr="00C70EE4">
        <w:rPr>
          <w:rFonts w:cstheme="minorHAnsi"/>
          <w:b/>
          <w:color w:val="0000FF"/>
        </w:rPr>
        <w:br w:type="page"/>
      </w:r>
    </w:p>
    <w:p w:rsidR="00F22D27" w:rsidRPr="003E538E" w:rsidRDefault="00F22D27" w:rsidP="00F22D27">
      <w:pPr>
        <w:numPr>
          <w:ilvl w:val="1"/>
          <w:numId w:val="2"/>
        </w:numPr>
        <w:spacing w:after="0" w:line="300" w:lineRule="exact"/>
        <w:ind w:left="284" w:hanging="284"/>
        <w:contextualSpacing/>
        <w:rPr>
          <w:rFonts w:cstheme="minorHAnsi"/>
          <w:b/>
        </w:rPr>
      </w:pPr>
      <w:r w:rsidRPr="003E538E">
        <w:rPr>
          <w:rFonts w:cstheme="minorHAnsi"/>
          <w:b/>
        </w:rPr>
        <w:lastRenderedPageBreak/>
        <w:t xml:space="preserve">melléklet </w:t>
      </w:r>
      <w:proofErr w:type="gramStart"/>
      <w:r w:rsidRPr="003E538E">
        <w:rPr>
          <w:rFonts w:cstheme="minorHAnsi"/>
          <w:b/>
        </w:rPr>
        <w:t xml:space="preserve">a </w:t>
      </w:r>
      <w:r w:rsidRPr="003E538E">
        <w:rPr>
          <w:rFonts w:cstheme="minorHAnsi"/>
          <w:b/>
          <w:lang w:bidi="hu-HU"/>
        </w:rPr>
        <w:t>..</w:t>
      </w:r>
      <w:proofErr w:type="gramEnd"/>
      <w:r w:rsidRPr="003E538E">
        <w:rPr>
          <w:rFonts w:cstheme="minorHAnsi"/>
          <w:b/>
          <w:lang w:bidi="hu-HU"/>
        </w:rPr>
        <w:t>. /2018. (…) számú önkormányzati rendelethez</w:t>
      </w:r>
    </w:p>
    <w:p w:rsidR="00F22D27" w:rsidRPr="003E538E" w:rsidRDefault="00F22D27" w:rsidP="00F22D27">
      <w:pPr>
        <w:spacing w:after="0" w:line="300" w:lineRule="exact"/>
        <w:contextualSpacing/>
        <w:rPr>
          <w:rFonts w:cstheme="minorHAnsi"/>
          <w:b/>
          <w:color w:val="0000FF"/>
        </w:rPr>
      </w:pPr>
    </w:p>
    <w:p w:rsidR="00F22D27" w:rsidRDefault="00CF00E2" w:rsidP="00F22D27">
      <w:pPr>
        <w:spacing w:after="0" w:line="300" w:lineRule="exact"/>
        <w:contextualSpacing/>
        <w:rPr>
          <w:rFonts w:cstheme="minorHAnsi"/>
          <w:b/>
        </w:rPr>
      </w:pPr>
      <w:r w:rsidRPr="00CF00E2">
        <w:rPr>
          <w:rFonts w:cstheme="minorHAnsi"/>
          <w:b/>
        </w:rPr>
        <w:t xml:space="preserve">Vezeték nélküli elektronikus hírközlési sajátos építmények </w:t>
      </w:r>
      <w:bookmarkStart w:id="8" w:name="_GoBack"/>
      <w:bookmarkEnd w:id="8"/>
      <w:r w:rsidRPr="00CF00E2">
        <w:rPr>
          <w:rFonts w:cstheme="minorHAnsi"/>
          <w:b/>
        </w:rPr>
        <w:t>elhelyezésére elsősorban alkalmas területek</w:t>
      </w:r>
    </w:p>
    <w:p w:rsidR="00CF00E2" w:rsidRDefault="00CF00E2" w:rsidP="00CF00E2">
      <w:pPr>
        <w:spacing w:after="0" w:line="240" w:lineRule="auto"/>
        <w:contextualSpacing/>
        <w:rPr>
          <w:rFonts w:cstheme="minorHAnsi"/>
        </w:rPr>
      </w:pPr>
    </w:p>
    <w:p w:rsidR="00262091" w:rsidRDefault="00262091" w:rsidP="00CF00E2">
      <w:pPr>
        <w:spacing w:after="0" w:line="240" w:lineRule="auto"/>
        <w:contextualSpacing/>
        <w:rPr>
          <w:rFonts w:cstheme="minorHAnsi"/>
        </w:rPr>
      </w:pPr>
    </w:p>
    <w:p w:rsidR="00262091" w:rsidRPr="00CF00E2" w:rsidRDefault="00E07F0A" w:rsidP="00CF00E2">
      <w:pPr>
        <w:spacing w:after="0" w:line="240" w:lineRule="auto"/>
        <w:contextualSpacing/>
        <w:rPr>
          <w:rFonts w:cstheme="minorHAnsi"/>
        </w:rPr>
      </w:pPr>
      <w:r>
        <w:rPr>
          <w:rFonts w:cstheme="minorHAnsi"/>
          <w:noProof/>
          <w:lang w:eastAsia="hu-HU"/>
        </w:rPr>
        <w:drawing>
          <wp:inline distT="0" distB="0" distL="0" distR="0">
            <wp:extent cx="5760720" cy="6291580"/>
            <wp:effectExtent l="0" t="0" r="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Kardoskút_alkalmas_ter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29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D27" w:rsidRDefault="00F22D27">
      <w:pPr>
        <w:rPr>
          <w:rFonts w:cstheme="minorHAnsi"/>
          <w:b/>
        </w:rPr>
      </w:pPr>
      <w:r>
        <w:rPr>
          <w:rFonts w:cstheme="minorHAnsi"/>
          <w:b/>
        </w:rPr>
        <w:br w:type="page"/>
      </w:r>
    </w:p>
    <w:p w:rsidR="003E538E" w:rsidRPr="003E538E" w:rsidRDefault="003E538E" w:rsidP="003E538E">
      <w:pPr>
        <w:numPr>
          <w:ilvl w:val="1"/>
          <w:numId w:val="2"/>
        </w:numPr>
        <w:ind w:left="284" w:hanging="284"/>
        <w:contextualSpacing/>
        <w:rPr>
          <w:rFonts w:cstheme="minorHAnsi"/>
          <w:b/>
        </w:rPr>
      </w:pPr>
      <w:r w:rsidRPr="003E538E">
        <w:rPr>
          <w:rFonts w:cstheme="minorHAnsi"/>
          <w:b/>
        </w:rPr>
        <w:lastRenderedPageBreak/>
        <w:t xml:space="preserve">melléklet a </w:t>
      </w:r>
      <w:r w:rsidRPr="003E538E">
        <w:rPr>
          <w:rFonts w:cstheme="minorHAnsi"/>
          <w:b/>
        </w:rPr>
        <w:tab/>
      </w:r>
      <w:proofErr w:type="gramStart"/>
      <w:r w:rsidRPr="003E538E">
        <w:rPr>
          <w:rFonts w:cstheme="minorHAnsi"/>
          <w:b/>
          <w:lang w:bidi="hu-HU"/>
        </w:rPr>
        <w:t>...</w:t>
      </w:r>
      <w:proofErr w:type="gramEnd"/>
      <w:r w:rsidRPr="003E538E">
        <w:rPr>
          <w:rFonts w:cstheme="minorHAnsi"/>
          <w:b/>
          <w:lang w:bidi="hu-HU"/>
        </w:rPr>
        <w:t xml:space="preserve"> /2018. (…) számú önkormányzati rendelethez</w:t>
      </w:r>
      <w:r w:rsidRPr="003E538E">
        <w:rPr>
          <w:rFonts w:cstheme="minorHAnsi"/>
          <w:b/>
        </w:rPr>
        <w:tab/>
      </w:r>
      <w:r w:rsidRPr="003E538E">
        <w:rPr>
          <w:rFonts w:cstheme="minorHAnsi"/>
          <w:b/>
        </w:rPr>
        <w:tab/>
      </w:r>
      <w:r w:rsidRPr="003E538E">
        <w:rPr>
          <w:rFonts w:cstheme="minorHAnsi"/>
          <w:b/>
        </w:rPr>
        <w:tab/>
      </w:r>
      <w:r w:rsidRPr="003E538E">
        <w:rPr>
          <w:rFonts w:cstheme="minorHAnsi"/>
          <w:b/>
        </w:rPr>
        <w:tab/>
      </w:r>
      <w:r w:rsidRPr="003E538E">
        <w:rPr>
          <w:rFonts w:cstheme="minorHAnsi"/>
          <w:b/>
        </w:rPr>
        <w:tab/>
      </w:r>
    </w:p>
    <w:p w:rsidR="003E538E" w:rsidRPr="003E538E" w:rsidRDefault="003E538E" w:rsidP="003E538E">
      <w:pPr>
        <w:contextualSpacing/>
        <w:rPr>
          <w:rFonts w:cstheme="minorHAnsi"/>
          <w:b/>
        </w:rPr>
      </w:pPr>
      <w:r w:rsidRPr="003E538E">
        <w:rPr>
          <w:rFonts w:cstheme="minorHAnsi"/>
          <w:b/>
        </w:rPr>
        <w:t>Településképi véleményezés – KÉRELEM</w:t>
      </w:r>
    </w:p>
    <w:p w:rsidR="003E538E" w:rsidRPr="003E538E" w:rsidRDefault="003E538E" w:rsidP="003E538E">
      <w:pPr>
        <w:ind w:left="284"/>
        <w:contextualSpacing/>
        <w:rPr>
          <w:rFonts w:cstheme="minorHAnsi"/>
          <w:b/>
        </w:rPr>
      </w:pPr>
    </w:p>
    <w:p w:rsidR="003E538E" w:rsidRPr="003E538E" w:rsidRDefault="00F950A6" w:rsidP="003E538E">
      <w:pPr>
        <w:spacing w:after="0" w:line="360" w:lineRule="exact"/>
        <w:rPr>
          <w:rFonts w:eastAsia="Calibri" w:cstheme="minorHAnsi"/>
          <w:b/>
        </w:rPr>
      </w:pPr>
      <w:r>
        <w:rPr>
          <w:rFonts w:eastAsia="Calibri" w:cstheme="minorHAnsi"/>
          <w:b/>
        </w:rPr>
        <w:t>KARDOSKÚT</w:t>
      </w:r>
      <w:r w:rsidR="003E538E" w:rsidRPr="003E538E">
        <w:rPr>
          <w:rFonts w:eastAsia="Calibri" w:cstheme="minorHAnsi"/>
          <w:b/>
        </w:rPr>
        <w:t xml:space="preserve"> KÖZSÉG POLGÁRMESTERE  </w:t>
      </w:r>
    </w:p>
    <w:p w:rsidR="003E538E" w:rsidRPr="003E538E" w:rsidRDefault="00F950A6" w:rsidP="003E538E">
      <w:pPr>
        <w:spacing w:after="0" w:line="360" w:lineRule="exact"/>
        <w:rPr>
          <w:rFonts w:eastAsia="Calibri" w:cstheme="minorHAnsi"/>
          <w:b/>
          <w:u w:val="single"/>
        </w:rPr>
      </w:pPr>
      <w:r>
        <w:rPr>
          <w:rFonts w:eastAsia="Calibri" w:cstheme="minorHAnsi"/>
          <w:b/>
          <w:u w:val="single"/>
        </w:rPr>
        <w:t>KARDOSKÚT</w:t>
      </w:r>
      <w:r w:rsidR="003E538E" w:rsidRPr="003E538E">
        <w:rPr>
          <w:rFonts w:eastAsia="Calibri" w:cstheme="minorHAnsi"/>
          <w:b/>
          <w:u w:val="single"/>
        </w:rPr>
        <w:t xml:space="preserve"> </w:t>
      </w:r>
    </w:p>
    <w:p w:rsidR="003E538E" w:rsidRPr="003E538E" w:rsidRDefault="003E538E" w:rsidP="003E538E">
      <w:pPr>
        <w:spacing w:after="0" w:line="300" w:lineRule="exact"/>
        <w:jc w:val="center"/>
        <w:rPr>
          <w:rFonts w:eastAsia="Calibri" w:cstheme="minorHAnsi"/>
          <w:b/>
          <w:bCs/>
          <w:iCs/>
        </w:rPr>
      </w:pPr>
    </w:p>
    <w:p w:rsidR="003E538E" w:rsidRPr="003E538E" w:rsidRDefault="003E538E" w:rsidP="003E538E">
      <w:pPr>
        <w:spacing w:after="0" w:line="300" w:lineRule="exact"/>
        <w:jc w:val="center"/>
        <w:rPr>
          <w:rFonts w:eastAsia="Calibri" w:cstheme="minorHAnsi"/>
          <w:b/>
          <w:bCs/>
          <w:iCs/>
        </w:rPr>
      </w:pPr>
      <w:r w:rsidRPr="003E538E">
        <w:rPr>
          <w:rFonts w:eastAsia="Calibri" w:cstheme="minorHAnsi"/>
          <w:b/>
          <w:bCs/>
          <w:iCs/>
        </w:rPr>
        <w:t>K É R E L E M</w:t>
      </w:r>
    </w:p>
    <w:p w:rsidR="003E538E" w:rsidRPr="003E538E" w:rsidRDefault="003E538E" w:rsidP="003E538E">
      <w:pPr>
        <w:spacing w:after="0" w:line="360" w:lineRule="exact"/>
        <w:jc w:val="center"/>
        <w:rPr>
          <w:rFonts w:eastAsia="Calibri" w:cstheme="minorHAnsi"/>
          <w:b/>
          <w:bCs/>
          <w:iCs/>
        </w:rPr>
      </w:pP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>1. Az építtető (tervező) neve, lakcíme:</w:t>
      </w:r>
    </w:p>
    <w:p w:rsidR="003E538E" w:rsidRPr="003E538E" w:rsidRDefault="003E538E" w:rsidP="003E538E">
      <w:pPr>
        <w:autoSpaceDE w:val="0"/>
        <w:spacing w:after="0" w:line="360" w:lineRule="exact"/>
        <w:ind w:left="180" w:hanging="180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    (továbbá meg lehet adni elektronikus levélcímet, telefax számot és telefonos elérhetőséget)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>_______________________________________________________________________________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 xml:space="preserve">2. A kérelemmel érintett ingatlan címe, helyrajzi száma: 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>_______________________________________________________________________________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  <w:b/>
        </w:rPr>
      </w:pPr>
      <w:smartTag w:uri="urn:schemas-microsoft-com:office:smarttags" w:element="metricconverter">
        <w:smartTagPr>
          <w:attr w:name="ProductID" w:val="3. A"/>
        </w:smartTagPr>
        <w:r w:rsidRPr="003E538E">
          <w:rPr>
            <w:rFonts w:eastAsia="Calibri" w:cstheme="minorHAnsi"/>
            <w:b/>
          </w:rPr>
          <w:t>3. A</w:t>
        </w:r>
      </w:smartTag>
      <w:r w:rsidRPr="003E538E">
        <w:rPr>
          <w:rFonts w:eastAsia="Calibri" w:cstheme="minorHAnsi"/>
          <w:b/>
        </w:rPr>
        <w:t xml:space="preserve"> tervezett építmények száma és rendeltetése: 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>_______________________________________________________________________________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>4. Az ingatlan adatai: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    A telek területe: _____________________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    A telek </w:t>
      </w:r>
      <w:proofErr w:type="spellStart"/>
      <w:r w:rsidRPr="003E538E">
        <w:rPr>
          <w:rFonts w:eastAsia="Calibri" w:cstheme="minorHAnsi"/>
        </w:rPr>
        <w:t>HÉSz</w:t>
      </w:r>
      <w:proofErr w:type="spellEnd"/>
      <w:r w:rsidRPr="003E538E">
        <w:rPr>
          <w:rFonts w:eastAsia="Calibri" w:cstheme="minorHAnsi"/>
        </w:rPr>
        <w:t xml:space="preserve"> szerinti építési övezeti besorolása: ______________________________________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>5. Az épület bruttó beépített alapterülete: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  <w:b/>
        </w:rPr>
        <w:t xml:space="preserve"> </w:t>
      </w:r>
      <w:r w:rsidRPr="003E538E">
        <w:rPr>
          <w:rFonts w:eastAsia="Calibri" w:cstheme="minorHAnsi"/>
        </w:rPr>
        <w:t>_________________________________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 xml:space="preserve">6. Az </w:t>
      </w:r>
      <w:proofErr w:type="gramStart"/>
      <w:r w:rsidRPr="003E538E">
        <w:rPr>
          <w:rFonts w:eastAsia="Calibri" w:cstheme="minorHAnsi"/>
          <w:b/>
        </w:rPr>
        <w:t>építtető(</w:t>
      </w:r>
      <w:proofErr w:type="gramEnd"/>
      <w:r w:rsidRPr="003E538E">
        <w:rPr>
          <w:rFonts w:eastAsia="Calibri" w:cstheme="minorHAnsi"/>
          <w:b/>
        </w:rPr>
        <w:t xml:space="preserve">k) neve, lakcíme (amennyiben a tervező a kérelmező): 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>_________________________________________________________________________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>7. A kérelem tárgyával összefüggésben korábban keletkezett szakmai vélemények, hatósági döntések (határozatok, végzések) megnevezése, iktatószáma, kelte:</w:t>
      </w:r>
    </w:p>
    <w:p w:rsidR="003E538E" w:rsidRPr="003E538E" w:rsidRDefault="003E538E" w:rsidP="003E538E">
      <w:pPr>
        <w:autoSpaceDE w:val="0"/>
        <w:spacing w:after="0" w:line="360" w:lineRule="exact"/>
        <w:ind w:left="283" w:hanging="102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____________________________________________         _______________________ </w:t>
      </w:r>
    </w:p>
    <w:p w:rsidR="003E538E" w:rsidRPr="003E538E" w:rsidRDefault="003E538E" w:rsidP="003E538E">
      <w:pPr>
        <w:spacing w:after="0" w:line="360" w:lineRule="exact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>7. A kérelemhez csatolt mellékletek:</w:t>
      </w:r>
    </w:p>
    <w:p w:rsidR="003E538E" w:rsidRPr="003E538E" w:rsidRDefault="003E538E" w:rsidP="003E538E">
      <w:pPr>
        <w:spacing w:after="0" w:line="360" w:lineRule="exact"/>
        <w:ind w:left="181"/>
        <w:rPr>
          <w:rFonts w:eastAsia="Calibri" w:cstheme="minorHAnsi"/>
        </w:rPr>
      </w:pPr>
      <w:r w:rsidRPr="003E538E">
        <w:rPr>
          <w:rFonts w:eastAsia="Calibri" w:cstheme="minorHAnsi"/>
        </w:rPr>
        <w:t>Építészeti-műszaki tervdokumentáció ________ pld</w:t>
      </w:r>
    </w:p>
    <w:p w:rsidR="003E538E" w:rsidRPr="003E538E" w:rsidRDefault="003E538E" w:rsidP="003E538E">
      <w:pPr>
        <w:spacing w:after="0" w:line="360" w:lineRule="exact"/>
        <w:ind w:left="181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Építészeti-műszaki tervdokumentáció digitális adathordozón (cd, </w:t>
      </w:r>
      <w:proofErr w:type="spellStart"/>
      <w:r w:rsidRPr="003E538E">
        <w:rPr>
          <w:rFonts w:eastAsia="Calibri" w:cstheme="minorHAnsi"/>
        </w:rPr>
        <w:t>dvd</w:t>
      </w:r>
      <w:proofErr w:type="spellEnd"/>
      <w:r w:rsidRPr="003E538E">
        <w:rPr>
          <w:rFonts w:eastAsia="Calibri" w:cstheme="minorHAnsi"/>
        </w:rPr>
        <w:t>) ________ db</w:t>
      </w:r>
    </w:p>
    <w:p w:rsidR="003E538E" w:rsidRPr="003E538E" w:rsidRDefault="003E538E" w:rsidP="003E538E">
      <w:pPr>
        <w:spacing w:after="0" w:line="360" w:lineRule="exact"/>
        <w:ind w:left="181"/>
        <w:rPr>
          <w:rFonts w:eastAsia="Calibri" w:cstheme="minorHAnsi"/>
        </w:rPr>
      </w:pPr>
      <w:r w:rsidRPr="003E538E">
        <w:rPr>
          <w:rFonts w:eastAsia="Calibri" w:cstheme="minorHAnsi"/>
        </w:rPr>
        <w:t>Egyéb szakhatósági állásfoglalás ________ pld</w:t>
      </w:r>
    </w:p>
    <w:p w:rsidR="003E538E" w:rsidRPr="003E538E" w:rsidRDefault="003E538E" w:rsidP="003E538E">
      <w:pPr>
        <w:spacing w:after="0" w:line="360" w:lineRule="exact"/>
        <w:ind w:left="181"/>
        <w:rPr>
          <w:rFonts w:eastAsia="Calibri" w:cstheme="minorHAnsi"/>
        </w:rPr>
      </w:pPr>
      <w:r w:rsidRPr="003E538E">
        <w:rPr>
          <w:rFonts w:eastAsia="Calibri" w:cstheme="minorHAnsi"/>
        </w:rPr>
        <w:t>Egyéb okirat ___________________________________________________________________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>Alulírott építtető (tervező) kérem, hogy a mellékelt tervdokumentáció szerinti építményről településképi véleményt alkotni szíveskedjenek.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  <w:b/>
        </w:rPr>
      </w:pP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>Kelt: _________________-, ______- év ______________hó ______nap</w:t>
      </w: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</w:rPr>
      </w:pPr>
    </w:p>
    <w:p w:rsidR="003E538E" w:rsidRPr="003E538E" w:rsidRDefault="003E538E" w:rsidP="003E538E">
      <w:pPr>
        <w:autoSpaceDE w:val="0"/>
        <w:spacing w:after="0" w:line="360" w:lineRule="exact"/>
        <w:jc w:val="both"/>
        <w:rPr>
          <w:rFonts w:eastAsia="Calibri" w:cstheme="minorHAnsi"/>
        </w:rPr>
      </w:pPr>
    </w:p>
    <w:p w:rsidR="003E538E" w:rsidRPr="003E538E" w:rsidRDefault="003E538E" w:rsidP="003E538E">
      <w:pPr>
        <w:autoSpaceDE w:val="0"/>
        <w:spacing w:after="0" w:line="360" w:lineRule="exact"/>
        <w:ind w:left="4956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         _____________________________</w:t>
      </w:r>
    </w:p>
    <w:p w:rsidR="00AD5A2E" w:rsidRDefault="003E538E" w:rsidP="003E538E">
      <w:pPr>
        <w:autoSpaceDE w:val="0"/>
        <w:spacing w:after="0" w:line="360" w:lineRule="exact"/>
        <w:ind w:left="5664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             </w:t>
      </w:r>
      <w:proofErr w:type="gramStart"/>
      <w:r w:rsidRPr="003E538E">
        <w:rPr>
          <w:rFonts w:eastAsia="Calibri" w:cstheme="minorHAnsi"/>
        </w:rPr>
        <w:t>aláírás</w:t>
      </w:r>
      <w:proofErr w:type="gramEnd"/>
      <w:r w:rsidRPr="003E538E">
        <w:rPr>
          <w:rFonts w:eastAsia="Calibri" w:cstheme="minorHAnsi"/>
        </w:rPr>
        <w:t xml:space="preserve"> (kérelmező)</w:t>
      </w:r>
    </w:p>
    <w:p w:rsidR="00AD5A2E" w:rsidRDefault="00AD5A2E">
      <w:pPr>
        <w:rPr>
          <w:rFonts w:eastAsia="Calibri" w:cstheme="minorHAnsi"/>
        </w:rPr>
      </w:pPr>
      <w:r>
        <w:rPr>
          <w:rFonts w:eastAsia="Calibri" w:cstheme="minorHAnsi"/>
        </w:rPr>
        <w:br w:type="page"/>
      </w:r>
    </w:p>
    <w:p w:rsidR="003E538E" w:rsidRPr="003E538E" w:rsidRDefault="003E538E" w:rsidP="003E538E">
      <w:pPr>
        <w:numPr>
          <w:ilvl w:val="1"/>
          <w:numId w:val="2"/>
        </w:numPr>
        <w:ind w:left="284" w:hanging="284"/>
        <w:contextualSpacing/>
        <w:rPr>
          <w:rFonts w:cstheme="minorHAnsi"/>
          <w:b/>
        </w:rPr>
      </w:pPr>
      <w:r w:rsidRPr="003E538E">
        <w:rPr>
          <w:rFonts w:cstheme="minorHAnsi"/>
          <w:b/>
        </w:rPr>
        <w:lastRenderedPageBreak/>
        <w:t xml:space="preserve">melléklet a </w:t>
      </w:r>
      <w:r w:rsidRPr="003E538E">
        <w:rPr>
          <w:rFonts w:cstheme="minorHAnsi"/>
          <w:b/>
        </w:rPr>
        <w:tab/>
      </w:r>
      <w:proofErr w:type="gramStart"/>
      <w:r w:rsidRPr="003E538E">
        <w:rPr>
          <w:rFonts w:cstheme="minorHAnsi"/>
          <w:b/>
          <w:lang w:bidi="hu-HU"/>
        </w:rPr>
        <w:t>...</w:t>
      </w:r>
      <w:proofErr w:type="gramEnd"/>
      <w:r w:rsidRPr="003E538E">
        <w:rPr>
          <w:rFonts w:cstheme="minorHAnsi"/>
          <w:b/>
          <w:lang w:bidi="hu-HU"/>
        </w:rPr>
        <w:t xml:space="preserve"> /2018. (…) számú önkormányzati rendelethez</w:t>
      </w:r>
      <w:r w:rsidRPr="003E538E">
        <w:rPr>
          <w:rFonts w:cstheme="minorHAnsi"/>
          <w:b/>
        </w:rPr>
        <w:tab/>
      </w:r>
      <w:r w:rsidRPr="003E538E">
        <w:rPr>
          <w:rFonts w:cstheme="minorHAnsi"/>
          <w:b/>
        </w:rPr>
        <w:tab/>
      </w:r>
      <w:r w:rsidRPr="003E538E">
        <w:rPr>
          <w:rFonts w:cstheme="minorHAnsi"/>
          <w:b/>
        </w:rPr>
        <w:tab/>
      </w:r>
    </w:p>
    <w:p w:rsidR="003E538E" w:rsidRPr="003E538E" w:rsidRDefault="003E538E" w:rsidP="003E538E">
      <w:pPr>
        <w:contextualSpacing/>
        <w:rPr>
          <w:rFonts w:cstheme="minorHAnsi"/>
          <w:b/>
        </w:rPr>
      </w:pPr>
    </w:p>
    <w:p w:rsidR="003E538E" w:rsidRPr="003E538E" w:rsidRDefault="003E538E" w:rsidP="003E538E">
      <w:pPr>
        <w:contextualSpacing/>
        <w:rPr>
          <w:rFonts w:cstheme="minorHAnsi"/>
          <w:b/>
        </w:rPr>
      </w:pPr>
      <w:r w:rsidRPr="003E538E">
        <w:rPr>
          <w:rFonts w:cstheme="minorHAnsi"/>
          <w:b/>
        </w:rPr>
        <w:t>Településképi bejelentési tervdokumentáció – Bejelentés</w:t>
      </w:r>
    </w:p>
    <w:p w:rsidR="003E538E" w:rsidRPr="003E538E" w:rsidRDefault="003E538E" w:rsidP="003E538E">
      <w:pPr>
        <w:ind w:left="284"/>
        <w:contextualSpacing/>
        <w:rPr>
          <w:rFonts w:cstheme="minorHAnsi"/>
          <w:b/>
        </w:rPr>
      </w:pPr>
    </w:p>
    <w:p w:rsidR="003E538E" w:rsidRPr="003E538E" w:rsidRDefault="00F950A6" w:rsidP="003E538E">
      <w:pPr>
        <w:spacing w:after="0" w:line="360" w:lineRule="exact"/>
        <w:rPr>
          <w:rFonts w:eastAsia="Calibri" w:cstheme="minorHAnsi"/>
          <w:b/>
        </w:rPr>
      </w:pPr>
      <w:r>
        <w:rPr>
          <w:rFonts w:eastAsia="Calibri" w:cstheme="minorHAnsi"/>
          <w:b/>
        </w:rPr>
        <w:t>KARDOSKÚT</w:t>
      </w:r>
      <w:r w:rsidR="003E538E" w:rsidRPr="003E538E">
        <w:rPr>
          <w:rFonts w:eastAsia="Calibri" w:cstheme="minorHAnsi"/>
          <w:b/>
        </w:rPr>
        <w:t xml:space="preserve"> KÖZSÉG POLGÁRMESTERE  </w:t>
      </w:r>
    </w:p>
    <w:p w:rsidR="003E538E" w:rsidRPr="003E538E" w:rsidRDefault="00F950A6" w:rsidP="003E538E">
      <w:pPr>
        <w:spacing w:after="0" w:line="360" w:lineRule="exact"/>
        <w:rPr>
          <w:rFonts w:eastAsia="Calibri" w:cstheme="minorHAnsi"/>
          <w:b/>
          <w:u w:val="single"/>
        </w:rPr>
      </w:pPr>
      <w:r>
        <w:rPr>
          <w:rFonts w:eastAsia="Calibri" w:cstheme="minorHAnsi"/>
          <w:b/>
          <w:u w:val="single"/>
        </w:rPr>
        <w:t>KARDOSKÚT</w:t>
      </w:r>
    </w:p>
    <w:p w:rsidR="003E538E" w:rsidRPr="003E538E" w:rsidRDefault="003E538E" w:rsidP="003E538E">
      <w:pPr>
        <w:spacing w:after="0" w:line="360" w:lineRule="exact"/>
        <w:jc w:val="center"/>
        <w:rPr>
          <w:rFonts w:eastAsia="Calibri" w:cstheme="minorHAnsi"/>
          <w:b/>
          <w:bCs/>
          <w:iCs/>
        </w:rPr>
      </w:pPr>
    </w:p>
    <w:p w:rsidR="003E538E" w:rsidRPr="003E538E" w:rsidRDefault="003E538E" w:rsidP="003E538E">
      <w:pPr>
        <w:spacing w:after="0" w:line="300" w:lineRule="exact"/>
        <w:jc w:val="center"/>
        <w:rPr>
          <w:rFonts w:eastAsia="Calibri" w:cstheme="minorHAnsi"/>
          <w:b/>
          <w:bCs/>
          <w:iCs/>
        </w:rPr>
      </w:pPr>
      <w:r w:rsidRPr="003E538E">
        <w:rPr>
          <w:rFonts w:eastAsia="Calibri" w:cstheme="minorHAnsi"/>
          <w:b/>
          <w:bCs/>
          <w:iCs/>
        </w:rPr>
        <w:t>K É R E L E M</w:t>
      </w:r>
    </w:p>
    <w:p w:rsidR="003E538E" w:rsidRPr="003E538E" w:rsidRDefault="003E538E" w:rsidP="003E538E">
      <w:pPr>
        <w:spacing w:after="0" w:line="360" w:lineRule="exact"/>
        <w:jc w:val="center"/>
        <w:rPr>
          <w:rFonts w:eastAsia="Calibri" w:cstheme="minorHAnsi"/>
          <w:b/>
          <w:bCs/>
          <w:iCs/>
        </w:rPr>
      </w:pPr>
    </w:p>
    <w:p w:rsidR="003E538E" w:rsidRPr="003E538E" w:rsidRDefault="003E538E" w:rsidP="003E538E">
      <w:pPr>
        <w:autoSpaceDE w:val="0"/>
        <w:spacing w:after="0" w:line="400" w:lineRule="exact"/>
        <w:ind w:left="180" w:hanging="180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>1. Az építtető (tervező) neve, lakcíme:</w:t>
      </w:r>
    </w:p>
    <w:p w:rsidR="003E538E" w:rsidRPr="003E538E" w:rsidRDefault="003E538E" w:rsidP="003E538E">
      <w:pPr>
        <w:autoSpaceDE w:val="0"/>
        <w:spacing w:after="0" w:line="400" w:lineRule="exact"/>
        <w:ind w:left="180" w:hanging="180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    (továbbá meg lehet adni elektronikus levélcímet, telefax számot és telefonos elérhetőséget)</w:t>
      </w:r>
    </w:p>
    <w:p w:rsidR="003E538E" w:rsidRPr="003E538E" w:rsidRDefault="003E538E" w:rsidP="003E538E">
      <w:pPr>
        <w:autoSpaceDE w:val="0"/>
        <w:spacing w:after="0" w:line="40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>________________________________________________________________________________</w:t>
      </w:r>
    </w:p>
    <w:p w:rsidR="003E538E" w:rsidRPr="003E538E" w:rsidRDefault="003E538E" w:rsidP="003E538E">
      <w:pPr>
        <w:autoSpaceDE w:val="0"/>
        <w:spacing w:after="0" w:line="400" w:lineRule="exact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 xml:space="preserve">2. A kérelemmel érintett ingatlan címe, helyrajzi száma: </w:t>
      </w:r>
    </w:p>
    <w:p w:rsidR="003E538E" w:rsidRPr="003E538E" w:rsidRDefault="003E538E" w:rsidP="003E538E">
      <w:pPr>
        <w:autoSpaceDE w:val="0"/>
        <w:spacing w:after="0" w:line="40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>________________________________________________________________________________</w:t>
      </w:r>
    </w:p>
    <w:p w:rsidR="003E538E" w:rsidRPr="003E538E" w:rsidRDefault="003E538E" w:rsidP="003E538E">
      <w:pPr>
        <w:spacing w:after="0" w:line="400" w:lineRule="exact"/>
        <w:rPr>
          <w:rFonts w:eastAsia="Calibri" w:cstheme="minorHAnsi"/>
          <w:b/>
        </w:rPr>
      </w:pPr>
      <w:smartTag w:uri="urn:schemas-microsoft-com:office:smarttags" w:element="metricconverter">
        <w:smartTagPr>
          <w:attr w:name="ProductID" w:val="3. A"/>
        </w:smartTagPr>
        <w:r w:rsidRPr="003E538E">
          <w:rPr>
            <w:rFonts w:eastAsia="Calibri" w:cstheme="minorHAnsi"/>
            <w:b/>
          </w:rPr>
          <w:t>3. A</w:t>
        </w:r>
      </w:smartTag>
      <w:r w:rsidRPr="003E538E">
        <w:rPr>
          <w:rFonts w:eastAsia="Calibri" w:cstheme="minorHAnsi"/>
          <w:b/>
        </w:rPr>
        <w:t xml:space="preserve"> tervezett építmények száma és rendeltetése: </w:t>
      </w:r>
    </w:p>
    <w:p w:rsidR="003E538E" w:rsidRPr="003E538E" w:rsidRDefault="003E538E" w:rsidP="003E538E">
      <w:pPr>
        <w:autoSpaceDE w:val="0"/>
        <w:spacing w:after="0" w:line="40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>________________________________________________________________________________</w:t>
      </w:r>
    </w:p>
    <w:p w:rsidR="003E538E" w:rsidRPr="003E538E" w:rsidRDefault="003E538E" w:rsidP="003E538E">
      <w:pPr>
        <w:spacing w:after="0" w:line="400" w:lineRule="exact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>4. Az ingatlan adatai:</w:t>
      </w:r>
    </w:p>
    <w:p w:rsidR="003E538E" w:rsidRPr="003E538E" w:rsidRDefault="003E538E" w:rsidP="003E538E">
      <w:pPr>
        <w:autoSpaceDE w:val="0"/>
        <w:spacing w:after="0" w:line="40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    A telek </w:t>
      </w:r>
      <w:proofErr w:type="spellStart"/>
      <w:r w:rsidRPr="003E538E">
        <w:rPr>
          <w:rFonts w:eastAsia="Calibri" w:cstheme="minorHAnsi"/>
        </w:rPr>
        <w:t>HÉSz</w:t>
      </w:r>
      <w:proofErr w:type="spellEnd"/>
      <w:r w:rsidRPr="003E538E">
        <w:rPr>
          <w:rFonts w:eastAsia="Calibri" w:cstheme="minorHAnsi"/>
        </w:rPr>
        <w:t xml:space="preserve"> szerinti építési övezeti besorolása: _______________________________________</w:t>
      </w:r>
    </w:p>
    <w:p w:rsidR="003E538E" w:rsidRPr="003E538E" w:rsidRDefault="003E538E" w:rsidP="003E538E">
      <w:pPr>
        <w:autoSpaceDE w:val="0"/>
        <w:spacing w:after="0" w:line="400" w:lineRule="exact"/>
        <w:ind w:left="284" w:hanging="284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 xml:space="preserve">5. Az </w:t>
      </w:r>
      <w:proofErr w:type="gramStart"/>
      <w:r w:rsidRPr="003E538E">
        <w:rPr>
          <w:rFonts w:eastAsia="Calibri" w:cstheme="minorHAnsi"/>
          <w:b/>
        </w:rPr>
        <w:t>építtető(</w:t>
      </w:r>
      <w:proofErr w:type="gramEnd"/>
      <w:r w:rsidRPr="003E538E">
        <w:rPr>
          <w:rFonts w:eastAsia="Calibri" w:cstheme="minorHAnsi"/>
          <w:b/>
        </w:rPr>
        <w:t xml:space="preserve">k) neve, lakcíme (amennyiben a tervező a kérelmező): </w:t>
      </w:r>
    </w:p>
    <w:p w:rsidR="003E538E" w:rsidRPr="003E538E" w:rsidRDefault="003E538E" w:rsidP="003E538E">
      <w:pPr>
        <w:autoSpaceDE w:val="0"/>
        <w:spacing w:after="0" w:line="40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>________________________________________________________________________________</w:t>
      </w:r>
    </w:p>
    <w:p w:rsidR="003E538E" w:rsidRPr="003E538E" w:rsidRDefault="003E538E" w:rsidP="003E538E">
      <w:pPr>
        <w:autoSpaceDE w:val="0"/>
        <w:spacing w:after="0" w:line="400" w:lineRule="exact"/>
        <w:ind w:left="284" w:hanging="284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>6. A kérelem tárgyával összefüggésben korábban keletkezett szakmai vélemények, hatósági döntések (határozatok, végzések) megnevezése, iktatószáma, kelte:</w:t>
      </w:r>
    </w:p>
    <w:p w:rsidR="003E538E" w:rsidRPr="003E538E" w:rsidRDefault="003E538E" w:rsidP="003E538E">
      <w:pPr>
        <w:autoSpaceDE w:val="0"/>
        <w:spacing w:after="0" w:line="400" w:lineRule="exact"/>
        <w:ind w:left="283" w:hanging="102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____________________________________________         _______________________  </w:t>
      </w:r>
    </w:p>
    <w:p w:rsidR="003E538E" w:rsidRPr="003E538E" w:rsidRDefault="003E538E" w:rsidP="003E538E">
      <w:pPr>
        <w:spacing w:after="0" w:line="400" w:lineRule="exact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>7. A kérelemhez csatolt mellékletek:</w:t>
      </w:r>
    </w:p>
    <w:p w:rsidR="003E538E" w:rsidRPr="003E538E" w:rsidRDefault="003E538E" w:rsidP="003E538E">
      <w:pPr>
        <w:spacing w:after="0" w:line="400" w:lineRule="exact"/>
        <w:ind w:left="181"/>
        <w:rPr>
          <w:rFonts w:eastAsia="Calibri" w:cstheme="minorHAnsi"/>
        </w:rPr>
      </w:pPr>
      <w:r w:rsidRPr="003E538E">
        <w:rPr>
          <w:rFonts w:eastAsia="Calibri" w:cstheme="minorHAnsi"/>
        </w:rPr>
        <w:t>Építészeti-műszaki tervdokumentáció ________ pld</w:t>
      </w:r>
    </w:p>
    <w:p w:rsidR="003E538E" w:rsidRPr="003E538E" w:rsidRDefault="003E538E" w:rsidP="003E538E">
      <w:pPr>
        <w:spacing w:after="0" w:line="400" w:lineRule="exact"/>
        <w:ind w:left="181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Építészeti-műszaki tervdokumentáció digitális adathordozón (cd, </w:t>
      </w:r>
      <w:proofErr w:type="spellStart"/>
      <w:r w:rsidRPr="003E538E">
        <w:rPr>
          <w:rFonts w:eastAsia="Calibri" w:cstheme="minorHAnsi"/>
        </w:rPr>
        <w:t>dvd</w:t>
      </w:r>
      <w:proofErr w:type="spellEnd"/>
      <w:r w:rsidRPr="003E538E">
        <w:rPr>
          <w:rFonts w:eastAsia="Calibri" w:cstheme="minorHAnsi"/>
        </w:rPr>
        <w:t>) ________ db</w:t>
      </w:r>
    </w:p>
    <w:p w:rsidR="003E538E" w:rsidRPr="003E538E" w:rsidRDefault="003E538E" w:rsidP="003E538E">
      <w:pPr>
        <w:spacing w:after="0" w:line="400" w:lineRule="exact"/>
        <w:ind w:left="181"/>
        <w:rPr>
          <w:rFonts w:eastAsia="Calibri" w:cstheme="minorHAnsi"/>
        </w:rPr>
      </w:pPr>
      <w:r w:rsidRPr="003E538E">
        <w:rPr>
          <w:rFonts w:eastAsia="Calibri" w:cstheme="minorHAnsi"/>
        </w:rPr>
        <w:t>Egyéb szakhatósági állásfoglalás _________ pld</w:t>
      </w:r>
    </w:p>
    <w:p w:rsidR="003E538E" w:rsidRPr="003E538E" w:rsidRDefault="003E538E" w:rsidP="003E538E">
      <w:pPr>
        <w:spacing w:after="0" w:line="400" w:lineRule="exact"/>
        <w:ind w:left="181"/>
        <w:rPr>
          <w:rFonts w:eastAsia="Calibri" w:cstheme="minorHAnsi"/>
        </w:rPr>
      </w:pPr>
      <w:r w:rsidRPr="003E538E">
        <w:rPr>
          <w:rFonts w:eastAsia="Calibri" w:cstheme="minorHAnsi"/>
        </w:rPr>
        <w:t>Egyéb okirat ____________________________________________________________________</w:t>
      </w:r>
    </w:p>
    <w:p w:rsidR="003E538E" w:rsidRPr="003E538E" w:rsidRDefault="003E538E" w:rsidP="003E538E">
      <w:pPr>
        <w:spacing w:after="0" w:line="400" w:lineRule="exact"/>
        <w:jc w:val="both"/>
        <w:rPr>
          <w:rFonts w:eastAsia="Calibri" w:cstheme="minorHAnsi"/>
          <w:b/>
        </w:rPr>
      </w:pPr>
      <w:r w:rsidRPr="003E538E">
        <w:rPr>
          <w:rFonts w:eastAsia="Calibri" w:cstheme="minorHAnsi"/>
          <w:b/>
        </w:rPr>
        <w:t>Alulírott építtető (tervező) kérem, hogy a mellékelt tervdokumentáció szerinti tevékenység településképi bejelentését tudomásul venni szíveskedjenek.</w:t>
      </w:r>
    </w:p>
    <w:p w:rsidR="003E538E" w:rsidRPr="003E538E" w:rsidRDefault="003E538E" w:rsidP="003E538E">
      <w:pPr>
        <w:spacing w:after="0" w:line="400" w:lineRule="exact"/>
        <w:jc w:val="both"/>
        <w:rPr>
          <w:rFonts w:eastAsia="Calibri" w:cstheme="minorHAnsi"/>
          <w:b/>
        </w:rPr>
      </w:pPr>
    </w:p>
    <w:p w:rsidR="003E538E" w:rsidRPr="003E538E" w:rsidRDefault="003E538E" w:rsidP="003E538E">
      <w:pPr>
        <w:autoSpaceDE w:val="0"/>
        <w:spacing w:after="0" w:line="400" w:lineRule="exact"/>
        <w:jc w:val="both"/>
        <w:rPr>
          <w:rFonts w:eastAsia="Calibri" w:cstheme="minorHAnsi"/>
        </w:rPr>
      </w:pPr>
      <w:r w:rsidRPr="003E538E">
        <w:rPr>
          <w:rFonts w:eastAsia="Calibri" w:cstheme="minorHAnsi"/>
        </w:rPr>
        <w:t>Kelt: _________________-, ______- év ______________hó ______nap</w:t>
      </w:r>
    </w:p>
    <w:p w:rsidR="003E538E" w:rsidRPr="003E538E" w:rsidRDefault="003E538E" w:rsidP="003E538E">
      <w:pPr>
        <w:autoSpaceDE w:val="0"/>
        <w:spacing w:after="0" w:line="400" w:lineRule="exact"/>
        <w:jc w:val="both"/>
        <w:rPr>
          <w:rFonts w:eastAsia="Calibri" w:cstheme="minorHAnsi"/>
        </w:rPr>
      </w:pPr>
    </w:p>
    <w:p w:rsidR="003E538E" w:rsidRPr="003E538E" w:rsidRDefault="003E538E" w:rsidP="003E538E">
      <w:pPr>
        <w:autoSpaceDE w:val="0"/>
        <w:spacing w:after="0" w:line="400" w:lineRule="exact"/>
        <w:ind w:left="4956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         ______________________________</w:t>
      </w:r>
    </w:p>
    <w:p w:rsidR="003E538E" w:rsidRPr="003E538E" w:rsidRDefault="003E538E" w:rsidP="003E538E">
      <w:pPr>
        <w:autoSpaceDE w:val="0"/>
        <w:spacing w:after="0" w:line="400" w:lineRule="exact"/>
        <w:ind w:left="5664"/>
        <w:rPr>
          <w:rFonts w:eastAsia="Calibri" w:cstheme="minorHAnsi"/>
        </w:rPr>
      </w:pPr>
      <w:r w:rsidRPr="003E538E">
        <w:rPr>
          <w:rFonts w:eastAsia="Calibri" w:cstheme="minorHAnsi"/>
        </w:rPr>
        <w:t xml:space="preserve">             </w:t>
      </w:r>
      <w:proofErr w:type="gramStart"/>
      <w:r w:rsidRPr="003E538E">
        <w:rPr>
          <w:rFonts w:eastAsia="Calibri" w:cstheme="minorHAnsi"/>
        </w:rPr>
        <w:t>aláírás</w:t>
      </w:r>
      <w:proofErr w:type="gramEnd"/>
      <w:r w:rsidRPr="003E538E">
        <w:rPr>
          <w:rFonts w:eastAsia="Calibri" w:cstheme="minorHAnsi"/>
        </w:rPr>
        <w:t xml:space="preserve"> (kérelmező)</w:t>
      </w:r>
    </w:p>
    <w:p w:rsidR="003E538E" w:rsidRDefault="003E538E" w:rsidP="003E538E">
      <w:pPr>
        <w:spacing w:after="0" w:line="300" w:lineRule="exact"/>
        <w:contextualSpacing/>
        <w:rPr>
          <w:rFonts w:cstheme="minorHAnsi"/>
          <w:b/>
        </w:rPr>
      </w:pPr>
    </w:p>
    <w:p w:rsidR="00813BF4" w:rsidRDefault="003E538E">
      <w:pPr>
        <w:rPr>
          <w:rFonts w:cstheme="minorHAnsi"/>
          <w:b/>
        </w:rPr>
      </w:pPr>
      <w:r>
        <w:rPr>
          <w:rFonts w:cstheme="minorHAnsi"/>
          <w:b/>
        </w:rPr>
        <w:br w:type="page"/>
      </w:r>
    </w:p>
    <w:p w:rsidR="00813BF4" w:rsidRPr="003E538E" w:rsidRDefault="00813BF4" w:rsidP="00F70DF6">
      <w:pPr>
        <w:numPr>
          <w:ilvl w:val="1"/>
          <w:numId w:val="72"/>
        </w:numPr>
        <w:spacing w:after="0" w:line="300" w:lineRule="exact"/>
        <w:ind w:left="284" w:hanging="284"/>
        <w:contextualSpacing/>
        <w:rPr>
          <w:rFonts w:cstheme="minorHAnsi"/>
          <w:b/>
        </w:rPr>
      </w:pPr>
      <w:r>
        <w:rPr>
          <w:rFonts w:cstheme="minorHAnsi"/>
          <w:b/>
        </w:rPr>
        <w:lastRenderedPageBreak/>
        <w:t>függelék</w:t>
      </w:r>
      <w:r w:rsidRPr="003E538E">
        <w:rPr>
          <w:rFonts w:cstheme="minorHAnsi"/>
          <w:b/>
        </w:rPr>
        <w:t xml:space="preserve"> </w:t>
      </w:r>
      <w:proofErr w:type="gramStart"/>
      <w:r w:rsidRPr="003E538E">
        <w:rPr>
          <w:rFonts w:cstheme="minorHAnsi"/>
          <w:b/>
        </w:rPr>
        <w:t xml:space="preserve">a </w:t>
      </w:r>
      <w:r w:rsidRPr="003E538E">
        <w:rPr>
          <w:rFonts w:cstheme="minorHAnsi"/>
          <w:b/>
          <w:lang w:bidi="hu-HU"/>
        </w:rPr>
        <w:t>..</w:t>
      </w:r>
      <w:proofErr w:type="gramEnd"/>
      <w:r w:rsidRPr="003E538E">
        <w:rPr>
          <w:rFonts w:cstheme="minorHAnsi"/>
          <w:b/>
          <w:lang w:bidi="hu-HU"/>
        </w:rPr>
        <w:t>. /2018. (…) számú önkormányzati rendelethez</w:t>
      </w:r>
    </w:p>
    <w:p w:rsidR="00813BF4" w:rsidRPr="003E538E" w:rsidRDefault="00813BF4" w:rsidP="00813BF4">
      <w:pPr>
        <w:spacing w:after="0" w:line="300" w:lineRule="exact"/>
        <w:contextualSpacing/>
        <w:rPr>
          <w:rFonts w:cstheme="minorHAnsi"/>
          <w:b/>
          <w:color w:val="0000FF"/>
        </w:rPr>
      </w:pPr>
    </w:p>
    <w:p w:rsidR="00813BF4" w:rsidRPr="00AD5A2E" w:rsidRDefault="00813BF4" w:rsidP="00813BF4">
      <w:pPr>
        <w:spacing w:after="0" w:line="300" w:lineRule="exact"/>
        <w:rPr>
          <w:rFonts w:cstheme="minorHAnsi"/>
          <w:b/>
          <w:lang w:bidi="hu-HU"/>
        </w:rPr>
      </w:pPr>
      <w:r w:rsidRPr="00AD5A2E">
        <w:rPr>
          <w:rFonts w:cstheme="minorHAnsi"/>
          <w:b/>
          <w:lang w:bidi="hu-HU"/>
        </w:rPr>
        <w:t>Településképi szempontból kiemelt területek</w:t>
      </w:r>
    </w:p>
    <w:p w:rsidR="00813BF4" w:rsidRPr="004866F7" w:rsidRDefault="00813BF4" w:rsidP="00F70DF6">
      <w:pPr>
        <w:numPr>
          <w:ilvl w:val="3"/>
          <w:numId w:val="72"/>
        </w:numPr>
        <w:spacing w:after="0" w:line="300" w:lineRule="exact"/>
        <w:ind w:left="567" w:hanging="283"/>
        <w:contextualSpacing/>
        <w:rPr>
          <w:rFonts w:cstheme="minorHAnsi"/>
          <w:i/>
          <w:u w:val="single"/>
          <w:lang w:bidi="hu-HU"/>
        </w:rPr>
      </w:pPr>
      <w:r w:rsidRPr="004866F7">
        <w:rPr>
          <w:rFonts w:cstheme="minorHAnsi"/>
          <w:i/>
          <w:u w:val="single"/>
          <w:lang w:bidi="hu-HU"/>
        </w:rPr>
        <w:t>Táj- és természetvédelem alatt álló területek</w:t>
      </w:r>
    </w:p>
    <w:p w:rsidR="00813BF4" w:rsidRPr="00AD5A2E" w:rsidRDefault="00FD469D" w:rsidP="00813BF4">
      <w:pPr>
        <w:spacing w:after="0" w:line="240" w:lineRule="auto"/>
        <w:ind w:left="567"/>
        <w:contextualSpacing/>
        <w:rPr>
          <w:rFonts w:cstheme="minorHAnsi"/>
          <w:b/>
          <w:lang w:bidi="hu-HU"/>
        </w:rPr>
      </w:pPr>
      <w:r>
        <w:rPr>
          <w:rFonts w:cstheme="minorHAnsi"/>
          <w:b/>
          <w:noProof/>
          <w:lang w:eastAsia="hu-HU"/>
        </w:rPr>
        <w:drawing>
          <wp:inline distT="0" distB="0" distL="0" distR="0">
            <wp:extent cx="5660126" cy="7896225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ardoskút npi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0553" cy="7896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3BF4" w:rsidRDefault="00813BF4" w:rsidP="00813BF4">
      <w:pPr>
        <w:spacing w:after="0" w:line="240" w:lineRule="auto"/>
        <w:ind w:left="567"/>
        <w:contextualSpacing/>
        <w:rPr>
          <w:rFonts w:cstheme="minorHAnsi"/>
          <w:b/>
          <w:lang w:bidi="hu-HU"/>
        </w:rPr>
      </w:pPr>
    </w:p>
    <w:p w:rsidR="00813BF4" w:rsidRPr="004866F7" w:rsidRDefault="00813BF4" w:rsidP="00F70DF6">
      <w:pPr>
        <w:numPr>
          <w:ilvl w:val="3"/>
          <w:numId w:val="72"/>
        </w:numPr>
        <w:spacing w:after="0" w:line="300" w:lineRule="exact"/>
        <w:ind w:left="567" w:hanging="283"/>
        <w:contextualSpacing/>
        <w:rPr>
          <w:rFonts w:cstheme="minorHAnsi"/>
          <w:i/>
          <w:u w:val="single"/>
          <w:lang w:bidi="hu-HU"/>
        </w:rPr>
      </w:pPr>
      <w:r w:rsidRPr="004866F7">
        <w:rPr>
          <w:rFonts w:cstheme="minorHAnsi"/>
          <w:i/>
          <w:u w:val="single"/>
          <w:lang w:bidi="hu-HU"/>
        </w:rPr>
        <w:lastRenderedPageBreak/>
        <w:t>Örökségvédelemmel érintett területek</w:t>
      </w:r>
    </w:p>
    <w:p w:rsidR="00A7304E" w:rsidRDefault="00A7304E" w:rsidP="00A7304E">
      <w:pPr>
        <w:spacing w:after="0" w:line="300" w:lineRule="exact"/>
        <w:contextualSpacing/>
        <w:rPr>
          <w:rFonts w:cstheme="minorHAnsi"/>
        </w:rPr>
      </w:pPr>
    </w:p>
    <w:p w:rsidR="00813BF4" w:rsidRDefault="00A7304E" w:rsidP="00A7304E">
      <w:pPr>
        <w:spacing w:after="0" w:line="300" w:lineRule="exact"/>
        <w:contextualSpacing/>
        <w:rPr>
          <w:rFonts w:cstheme="minorHAnsi"/>
        </w:rPr>
      </w:pPr>
      <w:r w:rsidRPr="00A7304E">
        <w:rPr>
          <w:rFonts w:cstheme="minorHAnsi"/>
        </w:rPr>
        <w:t>Régészeti lelőhelyek:</w:t>
      </w:r>
    </w:p>
    <w:p w:rsidR="00D945C2" w:rsidRPr="00A7304E" w:rsidRDefault="00D945C2" w:rsidP="00A7304E">
      <w:pPr>
        <w:spacing w:after="0" w:line="300" w:lineRule="exact"/>
        <w:contextualSpacing/>
        <w:rPr>
          <w:rFonts w:cstheme="minorHAnsi"/>
        </w:rPr>
      </w:pPr>
    </w:p>
    <w:tbl>
      <w:tblPr>
        <w:tblW w:w="90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27"/>
        <w:gridCol w:w="1044"/>
        <w:gridCol w:w="932"/>
        <w:gridCol w:w="2497"/>
        <w:gridCol w:w="3520"/>
      </w:tblGrid>
      <w:tr w:rsidR="00A7304E" w:rsidRPr="00A7304E" w:rsidTr="00A7304E">
        <w:trPr>
          <w:trHeight w:val="600"/>
        </w:trPr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azonosító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település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lelőhely-szám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név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HRSZ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1042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Hajdú Bálint tanyája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0166/50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1043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Fekete József földje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025/21</w:t>
            </w:r>
          </w:p>
        </w:tc>
      </w:tr>
      <w:tr w:rsidR="00A7304E" w:rsidRPr="00A7304E" w:rsidTr="00A7304E">
        <w:trPr>
          <w:trHeight w:val="57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1375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Belterület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2/9, 2/8, 21/1, 20, 21/2, 114, 113/2, 137, 139, 118, 119, 121, 115, 116, 117, 7/4, 7/2, 9/1, 11, 12, 13, 14, 15, 16, 17, 18, 19, 9/34, 9/33, 9/32, 9/31, 9/30, 9/29, 9/28, 9/27, 9/26, 9/25, 9/24, 138/1, 138/3, 138/4, 128, 127, 126, 125, 124, 123, 122, 131, 132, 133, 134, 135, 136, 156/14, 155, 130, 140, 129, 113/1, 10/2, 7/3, 10/1, 194, 2/15, 2/5, 8, 2/18, 2/11, 2/17, 2/16, 2/14, 2/13, 2/12, 43, 22, 2/4, 2/6, 9/35, 2/7, 2/3, 2/2, 2/1, 26, 27, 28, 29, 30, 31, 32, 33, 34, 35, 36, 37, 38, 51, 50, 52, 49, 48, 40, 147, 61, 39, 45, 46, 47, 42, 6, 154, 141, 145, 5, 120, 150, 151, 152, 153, 156/13, 142, 146, 143, 144, 0146/2, 0191/4, 0191/7, 0191/5, 0147, 04, 0190, 0155, 0146/1, 0146/3, 0191/6, 112, 175, 41, 44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28566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Kardoskút-puszta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088/63</w:t>
            </w:r>
          </w:p>
        </w:tc>
      </w:tr>
      <w:tr w:rsidR="00A7304E" w:rsidRPr="00A7304E" w:rsidTr="00A7304E">
        <w:trPr>
          <w:trHeight w:val="24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31491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Szabó lapos II.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050/16, 050/17, 050/18, 050/19, 050/20, 056, 050/21, 050/22, 055, 054, 050/6, 053, 050/7, 050/5, 050/10, 050/9, 050/8, 050/24, 050/23, 050/15, 050/11, 050/12, 050/13, 0278/1, 0288, 011, 016, 08, 012, 039, 050/4, 050/3, 050/2, 040/2, 040/1, 041, 049, 057, 058/69</w:t>
            </w:r>
          </w:p>
        </w:tc>
      </w:tr>
      <w:tr w:rsidR="00A7304E" w:rsidRPr="00A7304E" w:rsidTr="00D945C2">
        <w:trPr>
          <w:trHeight w:val="3900"/>
        </w:trPr>
        <w:tc>
          <w:tcPr>
            <w:tcW w:w="100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lastRenderedPageBreak/>
              <w:t>71339</w:t>
            </w:r>
          </w:p>
        </w:tc>
        <w:tc>
          <w:tcPr>
            <w:tcW w:w="104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</w:t>
            </w:r>
          </w:p>
        </w:tc>
        <w:tc>
          <w:tcPr>
            <w:tcW w:w="252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Bogárzó-dűlő, Árpád-kori halastó melléke</w:t>
            </w:r>
          </w:p>
        </w:tc>
        <w:tc>
          <w:tcPr>
            <w:tcW w:w="358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0126/16, 0118/81, 0118/88, 0118/89, 0118/90, 0118/91, 0118/33, 0118/32, 0118/31, 0118/92, 0126/15, 0126/14, 0126/13, 0118/82, 0118/83, 0118/84, 0118/85, 0118/86, 0118/28, 0118/29, 0118/30, 0118/27, 0118/93, 0118/95, 0118/96, 0118/97, 0118/25, 0118/26, 0118/22, 0118/87, 0118/80, 0118/79, 0126/12, 0126/11, 0118/76, 0126/10, 0126/9, 0118/75, 0126/8, 0126/7, 0126/6, 0118/46, 0118/47, 0118/71, 0118/45, 0118/43, 0118/44, 0126/5, 0126/3, 0126/4, 0118/15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41638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Cinkus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, Hajdú József-tanya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0113/35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55308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Nagy-Bogárzó-dűlő 1.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0256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55309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Nagy-Bogárzó-dűlő 2.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0256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56742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Bándi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-halom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0171/4, 0171/8, 0171/10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56743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Aranyad-halom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0157/2, 0157/43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56744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Mózes-halom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0126/8, 0126/7, 0126/6</w:t>
            </w:r>
          </w:p>
        </w:tc>
      </w:tr>
      <w:tr w:rsidR="00A7304E" w:rsidRPr="00A7304E" w:rsidTr="00A7304E">
        <w:trPr>
          <w:trHeight w:val="9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56745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Szikes-halom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0168/24, 0168/21, 0168/20, 0168/23, 0168/22, 0168/45, 0168/18, 0168/25, 0168/26, 0168/32, 0168/33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56746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Sóstó-halom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0299/9, 0299/22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56747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Sóstó-parti-halom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0297/15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59500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Tatársánci iskola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058/14, 058/13, 058/12, 058/11, 0288, 0257/13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59501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19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Kaszaperi útfél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0128/3, 0118/58, 0118/14, 0118/57, 0288, 0211/22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63096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Kardoskút-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Cinkus</w:t>
            </w:r>
            <w:proofErr w:type="spellEnd"/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0128/12, 0128/11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63112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Kardoskút-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Cinkus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 II.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0128/7, 0128/10, 0128/9</w:t>
            </w:r>
          </w:p>
        </w:tc>
      </w:tr>
      <w:tr w:rsidR="00A7304E" w:rsidRPr="00A7304E" w:rsidTr="00A7304E">
        <w:trPr>
          <w:trHeight w:val="18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64504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Fehértó, Szeghalmi Ferenc-tanya, Apácaegyháza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0185/30, 0185/22, 0185/28, 0185/26, 0185/27, 0185/24, 0185/25, 0185/29, 0185/23, 0186/1, 0185/8, 0185/11, 0185/12, 0185/13, 0185/14, 0185/16, 0185/17, 0185/18, 0185/19, 0185/20, 0185/21, 0182, 0185/15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79203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Fecskés- part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0302/4, 0302/3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80621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Aranyad-ér, 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Líbor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-tanya (Kk. 12. lelőhely.)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0118/92, 0125/1, 0126/16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81269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Aranyad-domb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0118/86, 0118/87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81271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Kis-halom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0186/1, 0182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81273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Pöcörcés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-halom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0288, 0243/3, 0243/17, 088/75</w:t>
            </w:r>
          </w:p>
        </w:tc>
      </w:tr>
      <w:tr w:rsidR="00A7304E" w:rsidRPr="00A7304E" w:rsidTr="00D945C2">
        <w:trPr>
          <w:trHeight w:val="300"/>
        </w:trPr>
        <w:tc>
          <w:tcPr>
            <w:tcW w:w="100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lastRenderedPageBreak/>
              <w:t>81435</w:t>
            </w:r>
          </w:p>
        </w:tc>
        <w:tc>
          <w:tcPr>
            <w:tcW w:w="104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28</w:t>
            </w:r>
          </w:p>
        </w:tc>
        <w:tc>
          <w:tcPr>
            <w:tcW w:w="252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Templom-domb</w:t>
            </w:r>
          </w:p>
        </w:tc>
        <w:tc>
          <w:tcPr>
            <w:tcW w:w="358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0146/3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81437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29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Bogárzó-dűlő, Szabó-lapos II.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0126/6</w:t>
            </w:r>
          </w:p>
        </w:tc>
      </w:tr>
      <w:tr w:rsidR="00A7304E" w:rsidRPr="00A7304E" w:rsidTr="00A7304E">
        <w:trPr>
          <w:trHeight w:val="12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87683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Kardoskút-Tótkomlós vasútvonal, Rákóczi-Tsz. (tehenészet)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0147, 0154/29, 0154/28, 0154/26, 0154/30, 0154/11, 0154/27, 0154/23, 0154/25, 0154/24, 0154/4, 0154/31, 0154/32, 0154/3</w:t>
            </w:r>
          </w:p>
        </w:tc>
      </w:tr>
      <w:tr w:rsidR="00A7304E" w:rsidRPr="00A7304E" w:rsidTr="00A7304E">
        <w:trPr>
          <w:trHeight w:val="9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87685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A Kardoskút-Pusztaközpont kövesút, Molnár-tanya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0154/14, 0154/13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87687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Aranyod-éri csatorna, Szulák-tanya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0154/22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87689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Aranyod-éri csatorna, Ádám-tanya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0154/18, 0154/39, 0154/14</w:t>
            </w:r>
          </w:p>
        </w:tc>
      </w:tr>
      <w:tr w:rsidR="00A7304E" w:rsidRPr="00A7304E" w:rsidTr="00A7304E">
        <w:trPr>
          <w:trHeight w:val="9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87691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Rákóczi-Tsz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0152/31, 0153, 0152/30, 0156, 0154/18, 0154/17, 0154/19, 0154/16, 0154/15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87697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Aranyod-éri-csatorna, 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Kurai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0159/9, 0159/10, 0159/11, 0159/12</w:t>
            </w:r>
          </w:p>
        </w:tc>
      </w:tr>
      <w:tr w:rsidR="00A7304E" w:rsidRPr="00A7304E" w:rsidTr="00A7304E">
        <w:trPr>
          <w:trHeight w:val="9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Aranyod-éri- csatorna, 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Kurai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0159/18, 0159/13, 0159/14, 0159/15, 0159/16, 0159/17, 0159/4, 0159/5, 0159/6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87703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Aranyad-dűlő, Libor-tanya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0205/18, 0205/19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87705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Kis-Bogárzó-dűlő, Tamási-tanya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0265/32, 0265/33</w:t>
            </w:r>
          </w:p>
        </w:tc>
      </w:tr>
      <w:tr w:rsidR="00A7304E" w:rsidRPr="00A7304E" w:rsidTr="00A7304E">
        <w:trPr>
          <w:trHeight w:val="9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87707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39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Kis-Bogárzódűlő, Barna-tanya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0268, 0265/31, 0265/32, 0265/33, 0271/8, 0271/7, 0271/6, 0271/5, 0271/4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87711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Kis-Bogárzó-dűlő, Szigeti-tanya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0265/10, 0265/9, 0265/8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87713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Kis-Bogárzó-dűlő, 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Szénási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0265/2, 0265/18, 0265/17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87717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Csárpa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-Telek-dűlő, Csizmadia-tanya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0271/3, 0271/4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87719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Csárpa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-Telek-dűlő, Sárközi-tanya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0271/7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87721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Aranyad-dűlő, Csizmadia-tanya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0203/34, 0203/32, 0203/30, 0203/28, 0203/27</w:t>
            </w:r>
          </w:p>
        </w:tc>
      </w:tr>
      <w:tr w:rsidR="00A7304E" w:rsidRPr="00A7304E" w:rsidTr="00A7304E">
        <w:trPr>
          <w:trHeight w:val="9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87725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Nagy-Bogárzó-dűlő, Bánki H.-tanya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0262, 0265/24, 0260/13, 0265/25, 0261, 0265/19, 0265/21, 0265/22, 0265/23, 0265/20, 0265/26</w:t>
            </w:r>
          </w:p>
        </w:tc>
      </w:tr>
      <w:tr w:rsidR="00A7304E" w:rsidRPr="00A7304E" w:rsidTr="00A7304E">
        <w:trPr>
          <w:trHeight w:val="9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87727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Fecskés-part, Samu-tanya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0277/15, 0277/5, 0277/14, 0277/2, 0277/9, 0277/12, 0277/3, 0277/11, 0277/10</w:t>
            </w:r>
          </w:p>
        </w:tc>
      </w:tr>
      <w:tr w:rsidR="00A7304E" w:rsidRPr="00A7304E" w:rsidTr="00D945C2">
        <w:trPr>
          <w:trHeight w:val="600"/>
        </w:trPr>
        <w:tc>
          <w:tcPr>
            <w:tcW w:w="100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lastRenderedPageBreak/>
              <w:t>87729</w:t>
            </w:r>
          </w:p>
        </w:tc>
        <w:tc>
          <w:tcPr>
            <w:tcW w:w="104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47</w:t>
            </w:r>
          </w:p>
        </w:tc>
        <w:tc>
          <w:tcPr>
            <w:tcW w:w="252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Nagy-Bogárzó-dűlő, Rákóczi-Tsz. (tehenészet)</w:t>
            </w:r>
          </w:p>
        </w:tc>
        <w:tc>
          <w:tcPr>
            <w:tcW w:w="358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0260/10, 0260/13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87731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Sóstó-part-dűlő, 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Dajkó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0304/30, 0304/31, 0304/32, 0304/33, 0304/34, 0304/35, 0302/4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87733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49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Sóstó-part-dűlő, Farkas-tanya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0302/4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87735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Kis-Bogárzó-dűlő, Tompa-tanya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0267/10, 0267/12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87739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Barackosi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-dűlő, Fejes-tanya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0166/44, 0166/43, 0166/42, 0166/41, 0166/40, 0166/39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87741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Kis-Bogárzó-dűlő, Törköly-tanya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0267/13, 0267/12, 0267/15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87745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Orosháza-Kardoskút vasútvonal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0263, 0267/17, 0203/11, 0203/10, 0145, 0203/8, 0203/9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87749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Orosháza-Kardoskút vasútvonal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0267/17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87751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Kis-Bogárzó-dűlő, Veres-tanya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0267/20, 0267/21, 0267/17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87757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Kis-Bogárzó-dűlő, Törköly-tanya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0267/16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87761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Fecskés-part, Dobróka-tanya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0272, 0273, 0271/11, 0271/2, 0271/12, 0271/13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87763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Fecskés-part, Kincses-tanya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0277/30, 0274, 0272, 0277/9, 0273, 0271/21, 0277/29, 0271/22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87765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59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Cinkus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-dűlő, 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Mizslai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0200/21, 0200/22, 0200/20, 0200/19</w:t>
            </w:r>
          </w:p>
        </w:tc>
      </w:tr>
      <w:tr w:rsidR="00A7304E" w:rsidRPr="00A7304E" w:rsidTr="00A7304E">
        <w:trPr>
          <w:trHeight w:val="18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89575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Pusztaközpont, Rózsa Imre 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0214/2, 0214/3, 0214/4, 0214/6, 0214/7, 0214/8, 0208/52, 0208/53, 0208/51, 0208/49, 0214/1, 0211, 0212, 0208/54, 0208/50, 0236/10, 0231, 0237, 0236/8, 0236/7, 0236/6, 0236/2, 0234, 0208/45, 0214/5, 0213/2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89577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Pusztaközpont, Bacsó Tsz. központ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0233/12, 0233/11, 0233/10, 0233/13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89579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Pusztaközpont, 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Kmeticsát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-tanya I.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0208/45, 0208/44</w:t>
            </w:r>
          </w:p>
        </w:tc>
      </w:tr>
      <w:tr w:rsidR="00A7304E" w:rsidRPr="00A7304E" w:rsidTr="00A7304E">
        <w:trPr>
          <w:trHeight w:val="9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89581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Pusztaközpont, 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Mócsi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0185/2, 0185/3, 0185/4, 0184/28, 0184/16, 0184/20, 0184/15, 0184/17, 0184/18, 0184/19, 0185/1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89583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Pusztaközpont, Túri-tanya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0214/18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89585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Pusztaközpont, Oláh P.-tanya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0236/10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89587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Pusztaközpont 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Kmeticsát</w:t>
            </w:r>
            <w:proofErr w:type="spellEnd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-tanya II.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0233/10, 0233/13</w:t>
            </w:r>
          </w:p>
        </w:tc>
      </w:tr>
      <w:tr w:rsidR="00A7304E" w:rsidRPr="00A7304E" w:rsidTr="00D945C2">
        <w:trPr>
          <w:trHeight w:val="600"/>
        </w:trPr>
        <w:tc>
          <w:tcPr>
            <w:tcW w:w="100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lastRenderedPageBreak/>
              <w:t>89855</w:t>
            </w:r>
          </w:p>
        </w:tc>
        <w:tc>
          <w:tcPr>
            <w:tcW w:w="104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67</w:t>
            </w:r>
          </w:p>
        </w:tc>
        <w:tc>
          <w:tcPr>
            <w:tcW w:w="252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Középkori Fecskés falu</w:t>
            </w:r>
          </w:p>
        </w:tc>
        <w:tc>
          <w:tcPr>
            <w:tcW w:w="3580" w:type="dxa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0294, 0279/8, 0279/14, 0279/9, 0279/10, 0279/7, 0304/18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90317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Fehértó, Farkas István- tanya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0178/23, 0178/24, 0178/22, 0178/26</w:t>
            </w:r>
          </w:p>
        </w:tc>
      </w:tr>
      <w:tr w:rsidR="00A7304E" w:rsidRPr="00A7304E" w:rsidTr="00A7304E">
        <w:trPr>
          <w:trHeight w:val="6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90721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69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Szabó-lapos, Nyugati érpart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0131, 0126/6, 0126/28, 0126/29, 0137/1, 0137/2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91529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70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Fehértó, </w:t>
            </w:r>
            <w:proofErr w:type="spellStart"/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Bagd</w:t>
            </w:r>
            <w:proofErr w:type="spellEnd"/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0186/1, 0182</w:t>
            </w:r>
          </w:p>
        </w:tc>
      </w:tr>
      <w:tr w:rsidR="00A7304E" w:rsidRPr="00A7304E" w:rsidTr="00A7304E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91531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Kardoskút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71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Fehértó, Körgát vége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04E" w:rsidRPr="00A7304E" w:rsidRDefault="00A7304E" w:rsidP="00A730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A7304E">
              <w:rPr>
                <w:rFonts w:ascii="Calibri" w:eastAsia="Times New Roman" w:hAnsi="Calibri" w:cs="Calibri"/>
                <w:color w:val="000000"/>
                <w:lang w:eastAsia="hu-HU"/>
              </w:rPr>
              <w:t>0186/1</w:t>
            </w:r>
          </w:p>
        </w:tc>
      </w:tr>
    </w:tbl>
    <w:p w:rsidR="00813BF4" w:rsidRPr="003E538E" w:rsidRDefault="00813BF4" w:rsidP="00813BF4">
      <w:pPr>
        <w:rPr>
          <w:rFonts w:eastAsia="Calibri" w:cstheme="minorHAnsi"/>
          <w:b/>
        </w:rPr>
      </w:pPr>
    </w:p>
    <w:p w:rsidR="00813BF4" w:rsidRPr="003E538E" w:rsidRDefault="00813BF4" w:rsidP="00813BF4">
      <w:pPr>
        <w:rPr>
          <w:rFonts w:eastAsia="Calibri" w:cstheme="minorHAnsi"/>
          <w:b/>
        </w:rPr>
      </w:pPr>
    </w:p>
    <w:p w:rsidR="00813BF4" w:rsidRPr="003E538E" w:rsidRDefault="00813BF4" w:rsidP="00813BF4">
      <w:pPr>
        <w:rPr>
          <w:rFonts w:eastAsia="Calibri" w:cstheme="minorHAnsi"/>
          <w:b/>
        </w:rPr>
      </w:pPr>
    </w:p>
    <w:sectPr w:rsidR="00813BF4" w:rsidRPr="003E538E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09A7" w:rsidRDefault="003C09A7" w:rsidP="00CA7338">
      <w:pPr>
        <w:spacing w:after="0" w:line="240" w:lineRule="auto"/>
      </w:pPr>
      <w:r>
        <w:separator/>
      </w:r>
    </w:p>
  </w:endnote>
  <w:endnote w:type="continuationSeparator" w:id="0">
    <w:p w:rsidR="003C09A7" w:rsidRDefault="003C09A7" w:rsidP="00CA7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S Mincho">
    <w:altName w:val="ＭＳ 明朝"/>
    <w:panose1 w:val="02020609040205080304"/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339065"/>
      <w:docPartObj>
        <w:docPartGallery w:val="Page Numbers (Bottom of Page)"/>
        <w:docPartUnique/>
      </w:docPartObj>
    </w:sdtPr>
    <w:sdtEndPr/>
    <w:sdtContent>
      <w:p w:rsidR="00A7304E" w:rsidRDefault="00A7304E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D15EB">
          <w:rPr>
            <w:noProof/>
          </w:rPr>
          <w:t>2</w:t>
        </w:r>
        <w:r>
          <w:fldChar w:fldCharType="end"/>
        </w:r>
      </w:p>
    </w:sdtContent>
  </w:sdt>
  <w:p w:rsidR="00A7304E" w:rsidRDefault="00A7304E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09A7" w:rsidRDefault="003C09A7" w:rsidP="00CA7338">
      <w:pPr>
        <w:spacing w:after="0" w:line="240" w:lineRule="auto"/>
      </w:pPr>
      <w:r>
        <w:separator/>
      </w:r>
    </w:p>
  </w:footnote>
  <w:footnote w:type="continuationSeparator" w:id="0">
    <w:p w:rsidR="003C09A7" w:rsidRDefault="003C09A7" w:rsidP="00CA7338">
      <w:pPr>
        <w:spacing w:after="0" w:line="240" w:lineRule="auto"/>
      </w:pPr>
      <w:r>
        <w:continuationSeparator/>
      </w:r>
    </w:p>
  </w:footnote>
  <w:footnote w:id="1">
    <w:p w:rsidR="00A7304E" w:rsidRPr="00F76E0E" w:rsidRDefault="00A7304E" w:rsidP="00CA7338">
      <w:pPr>
        <w:pStyle w:val="Lbjegyzetszveg"/>
        <w:rPr>
          <w:rFonts w:cstheme="minorHAnsi"/>
          <w:b/>
          <w:sz w:val="22"/>
        </w:rPr>
      </w:pPr>
      <w:r w:rsidRPr="00F76E0E">
        <w:rPr>
          <w:rStyle w:val="Lbjegyzet-hivatkozs"/>
          <w:rFonts w:cstheme="minorHAnsi"/>
          <w:b/>
          <w:sz w:val="22"/>
        </w:rPr>
        <w:footnoteRef/>
      </w:r>
      <w:r w:rsidRPr="00F76E0E">
        <w:rPr>
          <w:rFonts w:cstheme="minorHAnsi"/>
          <w:b/>
          <w:sz w:val="22"/>
        </w:rPr>
        <w:t xml:space="preserve"> </w:t>
      </w:r>
      <w:r w:rsidRPr="00F76E0E">
        <w:rPr>
          <w:rFonts w:cstheme="minorHAnsi"/>
          <w:color w:val="0000FF"/>
        </w:rPr>
        <w:t xml:space="preserve">Megjegyzés: a kék betűs szöveg a hatályos </w:t>
      </w:r>
      <w:r w:rsidR="00453C16">
        <w:rPr>
          <w:rFonts w:cstheme="minorHAnsi"/>
          <w:color w:val="0000FF"/>
        </w:rPr>
        <w:t xml:space="preserve">Kardoskút </w:t>
      </w:r>
      <w:r w:rsidRPr="00F76E0E">
        <w:rPr>
          <w:rFonts w:cstheme="minorHAnsi"/>
          <w:color w:val="0000FF"/>
        </w:rPr>
        <w:t xml:space="preserve">Község Helyi Építési </w:t>
      </w:r>
      <w:r w:rsidR="00453C16">
        <w:rPr>
          <w:rFonts w:cstheme="minorHAnsi"/>
          <w:color w:val="0000FF"/>
        </w:rPr>
        <w:t>Előírásairól</w:t>
      </w:r>
      <w:r w:rsidRPr="00F76E0E">
        <w:rPr>
          <w:rFonts w:cstheme="minorHAnsi"/>
          <w:color w:val="0000FF"/>
        </w:rPr>
        <w:t xml:space="preserve"> szóló </w:t>
      </w:r>
      <w:r w:rsidR="00453C16">
        <w:rPr>
          <w:rFonts w:cstheme="minorHAnsi"/>
          <w:color w:val="0000FF"/>
        </w:rPr>
        <w:t>12</w:t>
      </w:r>
      <w:r w:rsidRPr="00F76E0E">
        <w:rPr>
          <w:rFonts w:cstheme="minorHAnsi"/>
          <w:color w:val="0000FF"/>
        </w:rPr>
        <w:t>/20</w:t>
      </w:r>
      <w:r w:rsidR="00453C16">
        <w:rPr>
          <w:rFonts w:cstheme="minorHAnsi"/>
          <w:color w:val="0000FF"/>
        </w:rPr>
        <w:t>12</w:t>
      </w:r>
      <w:r w:rsidRPr="00F76E0E">
        <w:rPr>
          <w:rFonts w:cstheme="minorHAnsi"/>
          <w:color w:val="0000FF"/>
        </w:rPr>
        <w:t>. (</w:t>
      </w:r>
      <w:r w:rsidR="00453C16">
        <w:rPr>
          <w:rFonts w:cstheme="minorHAnsi"/>
          <w:color w:val="0000FF"/>
        </w:rPr>
        <w:t>X</w:t>
      </w:r>
      <w:r w:rsidRPr="00F76E0E">
        <w:rPr>
          <w:rFonts w:cstheme="minorHAnsi"/>
          <w:color w:val="0000FF"/>
        </w:rPr>
        <w:t>.</w:t>
      </w:r>
      <w:r w:rsidR="00453C16">
        <w:rPr>
          <w:rFonts w:cstheme="minorHAnsi"/>
          <w:color w:val="0000FF"/>
        </w:rPr>
        <w:t>27.</w:t>
      </w:r>
      <w:r w:rsidRPr="00F76E0E">
        <w:rPr>
          <w:rFonts w:cstheme="minorHAnsi"/>
          <w:color w:val="0000FF"/>
        </w:rPr>
        <w:t>) sz. rendeletből átemelt előírások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852829"/>
    <w:multiLevelType w:val="hybridMultilevel"/>
    <w:tmpl w:val="BAC6F0D8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" w15:restartNumberingAfterBreak="0">
    <w:nsid w:val="05497783"/>
    <w:multiLevelType w:val="hybridMultilevel"/>
    <w:tmpl w:val="275EA792"/>
    <w:lvl w:ilvl="0" w:tplc="956CFB02">
      <w:start w:val="2"/>
      <w:numFmt w:val="decimal"/>
      <w:lvlText w:val="(%1)"/>
      <w:lvlJc w:val="left"/>
      <w:pPr>
        <w:ind w:left="947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5368AE"/>
    <w:multiLevelType w:val="hybridMultilevel"/>
    <w:tmpl w:val="DCC29846"/>
    <w:lvl w:ilvl="0" w:tplc="4C4EE2C0">
      <w:start w:val="1"/>
      <w:numFmt w:val="lowerLetter"/>
      <w:lvlText w:val="a%1)"/>
      <w:lvlJc w:val="left"/>
      <w:pPr>
        <w:ind w:left="1866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3" w15:restartNumberingAfterBreak="0">
    <w:nsid w:val="07197840"/>
    <w:multiLevelType w:val="hybridMultilevel"/>
    <w:tmpl w:val="F02ED37C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" w15:restartNumberingAfterBreak="0">
    <w:nsid w:val="095D5E35"/>
    <w:multiLevelType w:val="hybridMultilevel"/>
    <w:tmpl w:val="3BF8014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0D9A6DD6"/>
    <w:multiLevelType w:val="hybridMultilevel"/>
    <w:tmpl w:val="F94EB42A"/>
    <w:lvl w:ilvl="0" w:tplc="1E306382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" w15:restartNumberingAfterBreak="0">
    <w:nsid w:val="1177396C"/>
    <w:multiLevelType w:val="hybridMultilevel"/>
    <w:tmpl w:val="3FF4E8C6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 w15:restartNumberingAfterBreak="0">
    <w:nsid w:val="13E85015"/>
    <w:multiLevelType w:val="hybridMultilevel"/>
    <w:tmpl w:val="DCC29846"/>
    <w:lvl w:ilvl="0" w:tplc="4C4EE2C0">
      <w:start w:val="1"/>
      <w:numFmt w:val="lowerLetter"/>
      <w:lvlText w:val="a%1)"/>
      <w:lvlJc w:val="left"/>
      <w:pPr>
        <w:ind w:left="1866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8" w15:restartNumberingAfterBreak="0">
    <w:nsid w:val="14A35957"/>
    <w:multiLevelType w:val="hybridMultilevel"/>
    <w:tmpl w:val="392EED54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9" w15:restartNumberingAfterBreak="0">
    <w:nsid w:val="15F9306F"/>
    <w:multiLevelType w:val="multilevel"/>
    <w:tmpl w:val="4FFE5470"/>
    <w:lvl w:ilvl="0">
      <w:start w:val="1"/>
      <w:numFmt w:val="upperRoman"/>
      <w:suff w:val="space"/>
      <w:lvlText w:val="%1."/>
      <w:lvlJc w:val="left"/>
      <w:pPr>
        <w:ind w:left="720" w:hanging="493"/>
      </w:pPr>
      <w:rPr>
        <w:rFonts w:asciiTheme="minorHAnsi" w:hAnsiTheme="minorHAnsi" w:cstheme="minorHAnsi" w:hint="default"/>
        <w:b/>
        <w:i w:val="0"/>
        <w:sz w:val="22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§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16A56DFA"/>
    <w:multiLevelType w:val="hybridMultilevel"/>
    <w:tmpl w:val="E458A1F6"/>
    <w:lvl w:ilvl="0" w:tplc="1E306382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1" w15:restartNumberingAfterBreak="0">
    <w:nsid w:val="16A72D10"/>
    <w:multiLevelType w:val="hybridMultilevel"/>
    <w:tmpl w:val="00A2B714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 w15:restartNumberingAfterBreak="0">
    <w:nsid w:val="17EB51B5"/>
    <w:multiLevelType w:val="hybridMultilevel"/>
    <w:tmpl w:val="BF84A6B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3" w15:restartNumberingAfterBreak="0">
    <w:nsid w:val="18F363A4"/>
    <w:multiLevelType w:val="hybridMultilevel"/>
    <w:tmpl w:val="BF84A6B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 w15:restartNumberingAfterBreak="0">
    <w:nsid w:val="19191401"/>
    <w:multiLevelType w:val="hybridMultilevel"/>
    <w:tmpl w:val="4C0A7642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 w15:restartNumberingAfterBreak="0">
    <w:nsid w:val="1A1A1812"/>
    <w:multiLevelType w:val="hybridMultilevel"/>
    <w:tmpl w:val="ABDCB918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 w15:restartNumberingAfterBreak="0">
    <w:nsid w:val="1A7069F2"/>
    <w:multiLevelType w:val="hybridMultilevel"/>
    <w:tmpl w:val="665650CC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7" w15:restartNumberingAfterBreak="0">
    <w:nsid w:val="1B1A7681"/>
    <w:multiLevelType w:val="hybridMultilevel"/>
    <w:tmpl w:val="0F3E2B6C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1BF41C8A"/>
    <w:multiLevelType w:val="hybridMultilevel"/>
    <w:tmpl w:val="BF84A6B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 w15:restartNumberingAfterBreak="0">
    <w:nsid w:val="1C8B2749"/>
    <w:multiLevelType w:val="hybridMultilevel"/>
    <w:tmpl w:val="FFC03522"/>
    <w:lvl w:ilvl="0" w:tplc="956CFB02">
      <w:start w:val="2"/>
      <w:numFmt w:val="decimal"/>
      <w:lvlText w:val="(%1)"/>
      <w:lvlJc w:val="left"/>
      <w:pPr>
        <w:ind w:left="947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F2F050B"/>
    <w:multiLevelType w:val="hybridMultilevel"/>
    <w:tmpl w:val="FEB4DD3E"/>
    <w:lvl w:ilvl="0" w:tplc="C9CAE44E">
      <w:start w:val="2"/>
      <w:numFmt w:val="decimal"/>
      <w:lvlText w:val="(%1)"/>
      <w:lvlJc w:val="left"/>
      <w:pPr>
        <w:ind w:left="12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9B188C"/>
    <w:multiLevelType w:val="hybridMultilevel"/>
    <w:tmpl w:val="B7E685E4"/>
    <w:lvl w:ilvl="0" w:tplc="82EE5E04">
      <w:start w:val="2"/>
      <w:numFmt w:val="decimal"/>
      <w:lvlText w:val="(%1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D7259B"/>
    <w:multiLevelType w:val="hybridMultilevel"/>
    <w:tmpl w:val="D436BFD6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3" w15:restartNumberingAfterBreak="0">
    <w:nsid w:val="26037638"/>
    <w:multiLevelType w:val="hybridMultilevel"/>
    <w:tmpl w:val="BF84A6B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4" w15:restartNumberingAfterBreak="0">
    <w:nsid w:val="276639A0"/>
    <w:multiLevelType w:val="hybridMultilevel"/>
    <w:tmpl w:val="B9F0DE36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 w15:restartNumberingAfterBreak="0">
    <w:nsid w:val="29A42D5F"/>
    <w:multiLevelType w:val="hybridMultilevel"/>
    <w:tmpl w:val="C40C92C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C31216D"/>
    <w:multiLevelType w:val="multilevel"/>
    <w:tmpl w:val="F026602A"/>
    <w:name w:val="WW8Num173"/>
    <w:lvl w:ilvl="0">
      <w:start w:val="1"/>
      <w:numFmt w:val="lowerLetter"/>
      <w:lvlText w:val="%1)"/>
      <w:lvlJc w:val="left"/>
      <w:pPr>
        <w:tabs>
          <w:tab w:val="num" w:pos="0"/>
        </w:tabs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4"/>
        <w:u w:val="none"/>
        <w:vertAlign w:val="baseline"/>
      </w:rPr>
    </w:lvl>
    <w:lvl w:ilvl="1">
      <w:numFmt w:val="decimal"/>
      <w:lvlText w:val="%2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numFmt w:val="decimal"/>
      <w:lvlText w:val="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3">
      <w:numFmt w:val="decimal"/>
      <w:lvlText w:val="%4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numFmt w:val="decimal"/>
      <w:lvlText w:val="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numFmt w:val="decimal"/>
      <w:lvlText w:val="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numFmt w:val="decimal"/>
      <w:lvlText w:val="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numFmt w:val="decimal"/>
      <w:lvlText w:val="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numFmt w:val="decimal"/>
      <w:lvlText w:val="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27" w15:restartNumberingAfterBreak="0">
    <w:nsid w:val="2E2919A0"/>
    <w:multiLevelType w:val="hybridMultilevel"/>
    <w:tmpl w:val="A95827DE"/>
    <w:lvl w:ilvl="0" w:tplc="171E475E">
      <w:start w:val="2"/>
      <w:numFmt w:val="decimal"/>
      <w:lvlText w:val="(%1)"/>
      <w:lvlJc w:val="left"/>
      <w:pPr>
        <w:ind w:left="94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FBD2119"/>
    <w:multiLevelType w:val="hybridMultilevel"/>
    <w:tmpl w:val="D5B87684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9" w15:restartNumberingAfterBreak="0">
    <w:nsid w:val="301309AD"/>
    <w:multiLevelType w:val="hybridMultilevel"/>
    <w:tmpl w:val="B7024BFE"/>
    <w:lvl w:ilvl="0" w:tplc="3BA22C90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0" w15:restartNumberingAfterBreak="0">
    <w:nsid w:val="30F60F4F"/>
    <w:multiLevelType w:val="hybridMultilevel"/>
    <w:tmpl w:val="F380FAE4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1" w15:restartNumberingAfterBreak="0">
    <w:nsid w:val="32360F64"/>
    <w:multiLevelType w:val="hybridMultilevel"/>
    <w:tmpl w:val="6082C316"/>
    <w:lvl w:ilvl="0" w:tplc="046C04DA">
      <w:start w:val="2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2C15D60"/>
    <w:multiLevelType w:val="hybridMultilevel"/>
    <w:tmpl w:val="A288C840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3" w15:restartNumberingAfterBreak="0">
    <w:nsid w:val="33AF7A82"/>
    <w:multiLevelType w:val="hybridMultilevel"/>
    <w:tmpl w:val="ABDCB918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4" w15:restartNumberingAfterBreak="0">
    <w:nsid w:val="354C5260"/>
    <w:multiLevelType w:val="hybridMultilevel"/>
    <w:tmpl w:val="C2E69D9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37FD12F8"/>
    <w:multiLevelType w:val="hybridMultilevel"/>
    <w:tmpl w:val="C2C8FD0A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6" w15:restartNumberingAfterBreak="0">
    <w:nsid w:val="3994351C"/>
    <w:multiLevelType w:val="hybridMultilevel"/>
    <w:tmpl w:val="7010906C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7" w15:restartNumberingAfterBreak="0">
    <w:nsid w:val="3A910DC8"/>
    <w:multiLevelType w:val="hybridMultilevel"/>
    <w:tmpl w:val="B63EF08C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8" w15:restartNumberingAfterBreak="0">
    <w:nsid w:val="3C176BFB"/>
    <w:multiLevelType w:val="hybridMultilevel"/>
    <w:tmpl w:val="7C6E1E0E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9" w15:restartNumberingAfterBreak="0">
    <w:nsid w:val="3D814959"/>
    <w:multiLevelType w:val="hybridMultilevel"/>
    <w:tmpl w:val="B9F0DE36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0" w15:restartNumberingAfterBreak="0">
    <w:nsid w:val="3DF75D08"/>
    <w:multiLevelType w:val="hybridMultilevel"/>
    <w:tmpl w:val="9E0802E2"/>
    <w:lvl w:ilvl="0" w:tplc="9BAA6CE8">
      <w:start w:val="1"/>
      <w:numFmt w:val="lowerLetter"/>
      <w:lvlText w:val="c%1)"/>
      <w:lvlJc w:val="left"/>
      <w:pPr>
        <w:ind w:left="186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586" w:hanging="360"/>
      </w:pPr>
    </w:lvl>
    <w:lvl w:ilvl="2" w:tplc="040E001B" w:tentative="1">
      <w:start w:val="1"/>
      <w:numFmt w:val="lowerRoman"/>
      <w:lvlText w:val="%3."/>
      <w:lvlJc w:val="right"/>
      <w:pPr>
        <w:ind w:left="3306" w:hanging="180"/>
      </w:pPr>
    </w:lvl>
    <w:lvl w:ilvl="3" w:tplc="040E000F" w:tentative="1">
      <w:start w:val="1"/>
      <w:numFmt w:val="decimal"/>
      <w:lvlText w:val="%4."/>
      <w:lvlJc w:val="left"/>
      <w:pPr>
        <w:ind w:left="4026" w:hanging="360"/>
      </w:pPr>
    </w:lvl>
    <w:lvl w:ilvl="4" w:tplc="040E0019" w:tentative="1">
      <w:start w:val="1"/>
      <w:numFmt w:val="lowerLetter"/>
      <w:lvlText w:val="%5."/>
      <w:lvlJc w:val="left"/>
      <w:pPr>
        <w:ind w:left="4746" w:hanging="360"/>
      </w:pPr>
    </w:lvl>
    <w:lvl w:ilvl="5" w:tplc="040E001B" w:tentative="1">
      <w:start w:val="1"/>
      <w:numFmt w:val="lowerRoman"/>
      <w:lvlText w:val="%6."/>
      <w:lvlJc w:val="right"/>
      <w:pPr>
        <w:ind w:left="5466" w:hanging="180"/>
      </w:pPr>
    </w:lvl>
    <w:lvl w:ilvl="6" w:tplc="040E000F" w:tentative="1">
      <w:start w:val="1"/>
      <w:numFmt w:val="decimal"/>
      <w:lvlText w:val="%7."/>
      <w:lvlJc w:val="left"/>
      <w:pPr>
        <w:ind w:left="6186" w:hanging="360"/>
      </w:pPr>
    </w:lvl>
    <w:lvl w:ilvl="7" w:tplc="040E0019" w:tentative="1">
      <w:start w:val="1"/>
      <w:numFmt w:val="lowerLetter"/>
      <w:lvlText w:val="%8."/>
      <w:lvlJc w:val="left"/>
      <w:pPr>
        <w:ind w:left="6906" w:hanging="360"/>
      </w:pPr>
    </w:lvl>
    <w:lvl w:ilvl="8" w:tplc="040E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41" w15:restartNumberingAfterBreak="0">
    <w:nsid w:val="430E2824"/>
    <w:multiLevelType w:val="hybridMultilevel"/>
    <w:tmpl w:val="5B3C9BF4"/>
    <w:lvl w:ilvl="0" w:tplc="1E306382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2" w15:restartNumberingAfterBreak="0">
    <w:nsid w:val="4329462C"/>
    <w:multiLevelType w:val="hybridMultilevel"/>
    <w:tmpl w:val="4CBAF288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3" w15:restartNumberingAfterBreak="0">
    <w:nsid w:val="436C4606"/>
    <w:multiLevelType w:val="hybridMultilevel"/>
    <w:tmpl w:val="26140F3E"/>
    <w:lvl w:ilvl="0" w:tplc="9BAA6CE8">
      <w:start w:val="1"/>
      <w:numFmt w:val="lowerLetter"/>
      <w:lvlText w:val="c%1)"/>
      <w:lvlJc w:val="left"/>
      <w:pPr>
        <w:ind w:left="186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586" w:hanging="360"/>
      </w:pPr>
    </w:lvl>
    <w:lvl w:ilvl="2" w:tplc="040E001B" w:tentative="1">
      <w:start w:val="1"/>
      <w:numFmt w:val="lowerRoman"/>
      <w:lvlText w:val="%3."/>
      <w:lvlJc w:val="right"/>
      <w:pPr>
        <w:ind w:left="3306" w:hanging="180"/>
      </w:pPr>
    </w:lvl>
    <w:lvl w:ilvl="3" w:tplc="040E000F" w:tentative="1">
      <w:start w:val="1"/>
      <w:numFmt w:val="decimal"/>
      <w:lvlText w:val="%4."/>
      <w:lvlJc w:val="left"/>
      <w:pPr>
        <w:ind w:left="4026" w:hanging="360"/>
      </w:pPr>
    </w:lvl>
    <w:lvl w:ilvl="4" w:tplc="040E0019" w:tentative="1">
      <w:start w:val="1"/>
      <w:numFmt w:val="lowerLetter"/>
      <w:lvlText w:val="%5."/>
      <w:lvlJc w:val="left"/>
      <w:pPr>
        <w:ind w:left="4746" w:hanging="360"/>
      </w:pPr>
    </w:lvl>
    <w:lvl w:ilvl="5" w:tplc="040E001B" w:tentative="1">
      <w:start w:val="1"/>
      <w:numFmt w:val="lowerRoman"/>
      <w:lvlText w:val="%6."/>
      <w:lvlJc w:val="right"/>
      <w:pPr>
        <w:ind w:left="5466" w:hanging="180"/>
      </w:pPr>
    </w:lvl>
    <w:lvl w:ilvl="6" w:tplc="040E000F" w:tentative="1">
      <w:start w:val="1"/>
      <w:numFmt w:val="decimal"/>
      <w:lvlText w:val="%7."/>
      <w:lvlJc w:val="left"/>
      <w:pPr>
        <w:ind w:left="6186" w:hanging="360"/>
      </w:pPr>
    </w:lvl>
    <w:lvl w:ilvl="7" w:tplc="040E0019" w:tentative="1">
      <w:start w:val="1"/>
      <w:numFmt w:val="lowerLetter"/>
      <w:lvlText w:val="%8."/>
      <w:lvlJc w:val="left"/>
      <w:pPr>
        <w:ind w:left="6906" w:hanging="360"/>
      </w:pPr>
    </w:lvl>
    <w:lvl w:ilvl="8" w:tplc="040E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44" w15:restartNumberingAfterBreak="0">
    <w:nsid w:val="43863546"/>
    <w:multiLevelType w:val="hybridMultilevel"/>
    <w:tmpl w:val="E0D848B0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5" w15:restartNumberingAfterBreak="0">
    <w:nsid w:val="43EE3A80"/>
    <w:multiLevelType w:val="hybridMultilevel"/>
    <w:tmpl w:val="BF84A6B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6" w15:restartNumberingAfterBreak="0">
    <w:nsid w:val="44677516"/>
    <w:multiLevelType w:val="hybridMultilevel"/>
    <w:tmpl w:val="350A24CA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7" w15:restartNumberingAfterBreak="0">
    <w:nsid w:val="44A53611"/>
    <w:multiLevelType w:val="hybridMultilevel"/>
    <w:tmpl w:val="C2E69D9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8" w15:restartNumberingAfterBreak="0">
    <w:nsid w:val="45092D35"/>
    <w:multiLevelType w:val="hybridMultilevel"/>
    <w:tmpl w:val="EEEC7F6C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9" w15:restartNumberingAfterBreak="0">
    <w:nsid w:val="46EA5516"/>
    <w:multiLevelType w:val="hybridMultilevel"/>
    <w:tmpl w:val="D2580500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0" w15:restartNumberingAfterBreak="0">
    <w:nsid w:val="47344C47"/>
    <w:multiLevelType w:val="hybridMultilevel"/>
    <w:tmpl w:val="CDB88DE8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1" w15:restartNumberingAfterBreak="0">
    <w:nsid w:val="494D5B4F"/>
    <w:multiLevelType w:val="hybridMultilevel"/>
    <w:tmpl w:val="6A3CF8EE"/>
    <w:lvl w:ilvl="0" w:tplc="A8FEA47C">
      <w:start w:val="2"/>
      <w:numFmt w:val="decimal"/>
      <w:lvlText w:val="(%1)"/>
      <w:lvlJc w:val="left"/>
      <w:pPr>
        <w:ind w:left="94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4AEF08E9"/>
    <w:multiLevelType w:val="hybridMultilevel"/>
    <w:tmpl w:val="072C656A"/>
    <w:lvl w:ilvl="0" w:tplc="3BA22C90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3" w15:restartNumberingAfterBreak="0">
    <w:nsid w:val="4AF3195C"/>
    <w:multiLevelType w:val="hybridMultilevel"/>
    <w:tmpl w:val="68C831F6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4" w15:restartNumberingAfterBreak="0">
    <w:nsid w:val="4F0A6749"/>
    <w:multiLevelType w:val="hybridMultilevel"/>
    <w:tmpl w:val="6C94D564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5" w15:restartNumberingAfterBreak="0">
    <w:nsid w:val="503C5EEF"/>
    <w:multiLevelType w:val="hybridMultilevel"/>
    <w:tmpl w:val="0D2C98AE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6" w15:restartNumberingAfterBreak="0">
    <w:nsid w:val="50F3309E"/>
    <w:multiLevelType w:val="hybridMultilevel"/>
    <w:tmpl w:val="CE9E3374"/>
    <w:lvl w:ilvl="0" w:tplc="5BE6F33A">
      <w:start w:val="1"/>
      <w:numFmt w:val="lowerLetter"/>
      <w:pStyle w:val="StlusabcLucidaSansUnicode8pt"/>
      <w:lvlText w:val="%1)"/>
      <w:lvlJc w:val="left"/>
      <w:pPr>
        <w:tabs>
          <w:tab w:val="num" w:pos="910"/>
        </w:tabs>
        <w:ind w:left="910" w:hanging="340"/>
      </w:pPr>
      <w:rPr>
        <w:rFonts w:ascii="Calibri" w:hAnsi="Calibri" w:hint="default"/>
        <w:sz w:val="22"/>
        <w:szCs w:val="22"/>
        <w:lang w:val="hu-HU"/>
      </w:rPr>
    </w:lvl>
    <w:lvl w:ilvl="1" w:tplc="FFFFFFFF">
      <w:start w:val="1"/>
      <w:numFmt w:val="lowerLetter"/>
      <w:lvlText w:val="%2."/>
      <w:lvlJc w:val="left"/>
      <w:pPr>
        <w:tabs>
          <w:tab w:val="num" w:pos="1290"/>
        </w:tabs>
        <w:ind w:left="129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010"/>
        </w:tabs>
        <w:ind w:left="201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730"/>
        </w:tabs>
        <w:ind w:left="273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450"/>
        </w:tabs>
        <w:ind w:left="345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170"/>
        </w:tabs>
        <w:ind w:left="417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890"/>
        </w:tabs>
        <w:ind w:left="489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610"/>
        </w:tabs>
        <w:ind w:left="561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330"/>
        </w:tabs>
        <w:ind w:left="6330" w:hanging="180"/>
      </w:pPr>
    </w:lvl>
  </w:abstractNum>
  <w:abstractNum w:abstractNumId="57" w15:restartNumberingAfterBreak="0">
    <w:nsid w:val="53DC6DB9"/>
    <w:multiLevelType w:val="hybridMultilevel"/>
    <w:tmpl w:val="23805D94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8" w15:restartNumberingAfterBreak="0">
    <w:nsid w:val="56DC6D2B"/>
    <w:multiLevelType w:val="multilevel"/>
    <w:tmpl w:val="4FFE5470"/>
    <w:lvl w:ilvl="0">
      <w:start w:val="1"/>
      <w:numFmt w:val="upperRoman"/>
      <w:suff w:val="space"/>
      <w:lvlText w:val="%1."/>
      <w:lvlJc w:val="left"/>
      <w:pPr>
        <w:ind w:left="720" w:hanging="493"/>
      </w:pPr>
      <w:rPr>
        <w:rFonts w:asciiTheme="minorHAnsi" w:hAnsiTheme="minorHAnsi" w:cstheme="minorHAnsi" w:hint="default"/>
        <w:b/>
        <w:i w:val="0"/>
        <w:sz w:val="22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§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59" w15:restartNumberingAfterBreak="0">
    <w:nsid w:val="57615AD7"/>
    <w:multiLevelType w:val="hybridMultilevel"/>
    <w:tmpl w:val="230615AC"/>
    <w:lvl w:ilvl="0" w:tplc="956CFB02">
      <w:start w:val="2"/>
      <w:numFmt w:val="decimal"/>
      <w:lvlText w:val="(%1)"/>
      <w:lvlJc w:val="left"/>
      <w:pPr>
        <w:ind w:left="947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58784E3B"/>
    <w:multiLevelType w:val="hybridMultilevel"/>
    <w:tmpl w:val="FFA6528C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1" w15:restartNumberingAfterBreak="0">
    <w:nsid w:val="588E06B6"/>
    <w:multiLevelType w:val="hybridMultilevel"/>
    <w:tmpl w:val="BF84A6B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2" w15:restartNumberingAfterBreak="0">
    <w:nsid w:val="5D106905"/>
    <w:multiLevelType w:val="hybridMultilevel"/>
    <w:tmpl w:val="BF84A6B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3" w15:restartNumberingAfterBreak="0">
    <w:nsid w:val="5E0A7117"/>
    <w:multiLevelType w:val="hybridMultilevel"/>
    <w:tmpl w:val="B274A252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5E703338"/>
    <w:multiLevelType w:val="hybridMultilevel"/>
    <w:tmpl w:val="0D2C98AE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5" w15:restartNumberingAfterBreak="0">
    <w:nsid w:val="5ED437CB"/>
    <w:multiLevelType w:val="hybridMultilevel"/>
    <w:tmpl w:val="350A10E4"/>
    <w:lvl w:ilvl="0" w:tplc="9C4ED926">
      <w:start w:val="1"/>
      <w:numFmt w:val="decimal"/>
      <w:suff w:val="space"/>
      <w:lvlText w:val="%1.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67" w:hanging="360"/>
      </w:pPr>
    </w:lvl>
    <w:lvl w:ilvl="2" w:tplc="040E001B" w:tentative="1">
      <w:start w:val="1"/>
      <w:numFmt w:val="lowerRoman"/>
      <w:lvlText w:val="%3."/>
      <w:lvlJc w:val="right"/>
      <w:pPr>
        <w:ind w:left="2387" w:hanging="180"/>
      </w:pPr>
    </w:lvl>
    <w:lvl w:ilvl="3" w:tplc="040E000F" w:tentative="1">
      <w:start w:val="1"/>
      <w:numFmt w:val="decimal"/>
      <w:lvlText w:val="%4."/>
      <w:lvlJc w:val="left"/>
      <w:pPr>
        <w:ind w:left="3107" w:hanging="360"/>
      </w:pPr>
    </w:lvl>
    <w:lvl w:ilvl="4" w:tplc="040E0019" w:tentative="1">
      <w:start w:val="1"/>
      <w:numFmt w:val="lowerLetter"/>
      <w:lvlText w:val="%5."/>
      <w:lvlJc w:val="left"/>
      <w:pPr>
        <w:ind w:left="3827" w:hanging="360"/>
      </w:pPr>
    </w:lvl>
    <w:lvl w:ilvl="5" w:tplc="040E001B" w:tentative="1">
      <w:start w:val="1"/>
      <w:numFmt w:val="lowerRoman"/>
      <w:lvlText w:val="%6."/>
      <w:lvlJc w:val="right"/>
      <w:pPr>
        <w:ind w:left="4547" w:hanging="180"/>
      </w:pPr>
    </w:lvl>
    <w:lvl w:ilvl="6" w:tplc="040E000F" w:tentative="1">
      <w:start w:val="1"/>
      <w:numFmt w:val="decimal"/>
      <w:lvlText w:val="%7."/>
      <w:lvlJc w:val="left"/>
      <w:pPr>
        <w:ind w:left="5267" w:hanging="360"/>
      </w:pPr>
    </w:lvl>
    <w:lvl w:ilvl="7" w:tplc="040E0019" w:tentative="1">
      <w:start w:val="1"/>
      <w:numFmt w:val="lowerLetter"/>
      <w:lvlText w:val="%8."/>
      <w:lvlJc w:val="left"/>
      <w:pPr>
        <w:ind w:left="5987" w:hanging="360"/>
      </w:pPr>
    </w:lvl>
    <w:lvl w:ilvl="8" w:tplc="040E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66" w15:restartNumberingAfterBreak="0">
    <w:nsid w:val="62F46D0B"/>
    <w:multiLevelType w:val="hybridMultilevel"/>
    <w:tmpl w:val="BF84A6B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7" w15:restartNumberingAfterBreak="0">
    <w:nsid w:val="64025FBC"/>
    <w:multiLevelType w:val="hybridMultilevel"/>
    <w:tmpl w:val="3BE8A20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8" w15:restartNumberingAfterBreak="0">
    <w:nsid w:val="6A465BFE"/>
    <w:multiLevelType w:val="hybridMultilevel"/>
    <w:tmpl w:val="60704778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9" w15:restartNumberingAfterBreak="0">
    <w:nsid w:val="6B1004F9"/>
    <w:multiLevelType w:val="hybridMultilevel"/>
    <w:tmpl w:val="F43C518C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0" w15:restartNumberingAfterBreak="0">
    <w:nsid w:val="6BDF2259"/>
    <w:multiLevelType w:val="multilevel"/>
    <w:tmpl w:val="EF206748"/>
    <w:lvl w:ilvl="0">
      <w:start w:val="1"/>
      <w:numFmt w:val="decimal"/>
      <w:lvlText w:val="%1."/>
      <w:lvlJc w:val="left"/>
      <w:pPr>
        <w:ind w:left="1146" w:hanging="360"/>
      </w:pPr>
    </w:lvl>
    <w:lvl w:ilvl="1">
      <w:start w:val="1"/>
      <w:numFmt w:val="decimal"/>
      <w:isLgl/>
      <w:lvlText w:val="%1.%2."/>
      <w:lvlJc w:val="left"/>
      <w:pPr>
        <w:ind w:left="1146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6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1800"/>
      </w:pPr>
      <w:rPr>
        <w:rFonts w:hint="default"/>
      </w:rPr>
    </w:lvl>
  </w:abstractNum>
  <w:abstractNum w:abstractNumId="71" w15:restartNumberingAfterBreak="0">
    <w:nsid w:val="70FA6C1B"/>
    <w:multiLevelType w:val="hybridMultilevel"/>
    <w:tmpl w:val="2B4EA18E"/>
    <w:lvl w:ilvl="0" w:tplc="E3B8CEB8">
      <w:start w:val="2"/>
      <w:numFmt w:val="decimal"/>
      <w:lvlText w:val="(%1)"/>
      <w:lvlJc w:val="left"/>
      <w:pPr>
        <w:ind w:left="150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226" w:hanging="360"/>
      </w:pPr>
    </w:lvl>
    <w:lvl w:ilvl="2" w:tplc="040E001B" w:tentative="1">
      <w:start w:val="1"/>
      <w:numFmt w:val="lowerRoman"/>
      <w:lvlText w:val="%3."/>
      <w:lvlJc w:val="right"/>
      <w:pPr>
        <w:ind w:left="2946" w:hanging="180"/>
      </w:pPr>
    </w:lvl>
    <w:lvl w:ilvl="3" w:tplc="040E000F" w:tentative="1">
      <w:start w:val="1"/>
      <w:numFmt w:val="decimal"/>
      <w:lvlText w:val="%4."/>
      <w:lvlJc w:val="left"/>
      <w:pPr>
        <w:ind w:left="3666" w:hanging="360"/>
      </w:pPr>
    </w:lvl>
    <w:lvl w:ilvl="4" w:tplc="040E0019" w:tentative="1">
      <w:start w:val="1"/>
      <w:numFmt w:val="lowerLetter"/>
      <w:lvlText w:val="%5."/>
      <w:lvlJc w:val="left"/>
      <w:pPr>
        <w:ind w:left="4386" w:hanging="360"/>
      </w:pPr>
    </w:lvl>
    <w:lvl w:ilvl="5" w:tplc="040E001B" w:tentative="1">
      <w:start w:val="1"/>
      <w:numFmt w:val="lowerRoman"/>
      <w:lvlText w:val="%6."/>
      <w:lvlJc w:val="right"/>
      <w:pPr>
        <w:ind w:left="5106" w:hanging="180"/>
      </w:pPr>
    </w:lvl>
    <w:lvl w:ilvl="6" w:tplc="040E000F" w:tentative="1">
      <w:start w:val="1"/>
      <w:numFmt w:val="decimal"/>
      <w:lvlText w:val="%7."/>
      <w:lvlJc w:val="left"/>
      <w:pPr>
        <w:ind w:left="5826" w:hanging="360"/>
      </w:pPr>
    </w:lvl>
    <w:lvl w:ilvl="7" w:tplc="040E0019" w:tentative="1">
      <w:start w:val="1"/>
      <w:numFmt w:val="lowerLetter"/>
      <w:lvlText w:val="%8."/>
      <w:lvlJc w:val="left"/>
      <w:pPr>
        <w:ind w:left="6546" w:hanging="360"/>
      </w:pPr>
    </w:lvl>
    <w:lvl w:ilvl="8" w:tplc="040E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72" w15:restartNumberingAfterBreak="0">
    <w:nsid w:val="71BF09B6"/>
    <w:multiLevelType w:val="hybridMultilevel"/>
    <w:tmpl w:val="89645790"/>
    <w:lvl w:ilvl="0" w:tplc="4C4EE2C0">
      <w:start w:val="1"/>
      <w:numFmt w:val="lowerLetter"/>
      <w:lvlText w:val="a%1)"/>
      <w:lvlJc w:val="left"/>
      <w:pPr>
        <w:ind w:left="186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586" w:hanging="360"/>
      </w:pPr>
    </w:lvl>
    <w:lvl w:ilvl="2" w:tplc="040E001B" w:tentative="1">
      <w:start w:val="1"/>
      <w:numFmt w:val="lowerRoman"/>
      <w:lvlText w:val="%3."/>
      <w:lvlJc w:val="right"/>
      <w:pPr>
        <w:ind w:left="3306" w:hanging="180"/>
      </w:pPr>
    </w:lvl>
    <w:lvl w:ilvl="3" w:tplc="040E000F" w:tentative="1">
      <w:start w:val="1"/>
      <w:numFmt w:val="decimal"/>
      <w:lvlText w:val="%4."/>
      <w:lvlJc w:val="left"/>
      <w:pPr>
        <w:ind w:left="4026" w:hanging="360"/>
      </w:pPr>
    </w:lvl>
    <w:lvl w:ilvl="4" w:tplc="040E0019" w:tentative="1">
      <w:start w:val="1"/>
      <w:numFmt w:val="lowerLetter"/>
      <w:lvlText w:val="%5."/>
      <w:lvlJc w:val="left"/>
      <w:pPr>
        <w:ind w:left="4746" w:hanging="360"/>
      </w:pPr>
    </w:lvl>
    <w:lvl w:ilvl="5" w:tplc="040E001B" w:tentative="1">
      <w:start w:val="1"/>
      <w:numFmt w:val="lowerRoman"/>
      <w:lvlText w:val="%6."/>
      <w:lvlJc w:val="right"/>
      <w:pPr>
        <w:ind w:left="5466" w:hanging="180"/>
      </w:pPr>
    </w:lvl>
    <w:lvl w:ilvl="6" w:tplc="040E000F" w:tentative="1">
      <w:start w:val="1"/>
      <w:numFmt w:val="decimal"/>
      <w:lvlText w:val="%7."/>
      <w:lvlJc w:val="left"/>
      <w:pPr>
        <w:ind w:left="6186" w:hanging="360"/>
      </w:pPr>
    </w:lvl>
    <w:lvl w:ilvl="7" w:tplc="040E0019" w:tentative="1">
      <w:start w:val="1"/>
      <w:numFmt w:val="lowerLetter"/>
      <w:lvlText w:val="%8."/>
      <w:lvlJc w:val="left"/>
      <w:pPr>
        <w:ind w:left="6906" w:hanging="360"/>
      </w:pPr>
    </w:lvl>
    <w:lvl w:ilvl="8" w:tplc="040E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73" w15:restartNumberingAfterBreak="0">
    <w:nsid w:val="71F058BB"/>
    <w:multiLevelType w:val="hybridMultilevel"/>
    <w:tmpl w:val="AC64FDCE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4" w15:restartNumberingAfterBreak="0">
    <w:nsid w:val="72656E72"/>
    <w:multiLevelType w:val="hybridMultilevel"/>
    <w:tmpl w:val="FFE46AE8"/>
    <w:lvl w:ilvl="0" w:tplc="8B5CE712">
      <w:start w:val="1"/>
      <w:numFmt w:val="lowerLetter"/>
      <w:lvlText w:val="e%1)"/>
      <w:lvlJc w:val="left"/>
      <w:pPr>
        <w:ind w:left="142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49" w:hanging="360"/>
      </w:pPr>
    </w:lvl>
    <w:lvl w:ilvl="2" w:tplc="040E001B" w:tentative="1">
      <w:start w:val="1"/>
      <w:numFmt w:val="lowerRoman"/>
      <w:lvlText w:val="%3."/>
      <w:lvlJc w:val="right"/>
      <w:pPr>
        <w:ind w:left="2869" w:hanging="180"/>
      </w:pPr>
    </w:lvl>
    <w:lvl w:ilvl="3" w:tplc="040E000F" w:tentative="1">
      <w:start w:val="1"/>
      <w:numFmt w:val="decimal"/>
      <w:lvlText w:val="%4."/>
      <w:lvlJc w:val="left"/>
      <w:pPr>
        <w:ind w:left="3589" w:hanging="360"/>
      </w:pPr>
    </w:lvl>
    <w:lvl w:ilvl="4" w:tplc="040E0019" w:tentative="1">
      <w:start w:val="1"/>
      <w:numFmt w:val="lowerLetter"/>
      <w:lvlText w:val="%5."/>
      <w:lvlJc w:val="left"/>
      <w:pPr>
        <w:ind w:left="4309" w:hanging="360"/>
      </w:pPr>
    </w:lvl>
    <w:lvl w:ilvl="5" w:tplc="040E001B" w:tentative="1">
      <w:start w:val="1"/>
      <w:numFmt w:val="lowerRoman"/>
      <w:lvlText w:val="%6."/>
      <w:lvlJc w:val="right"/>
      <w:pPr>
        <w:ind w:left="5029" w:hanging="180"/>
      </w:pPr>
    </w:lvl>
    <w:lvl w:ilvl="6" w:tplc="040E000F" w:tentative="1">
      <w:start w:val="1"/>
      <w:numFmt w:val="decimal"/>
      <w:lvlText w:val="%7."/>
      <w:lvlJc w:val="left"/>
      <w:pPr>
        <w:ind w:left="5749" w:hanging="360"/>
      </w:pPr>
    </w:lvl>
    <w:lvl w:ilvl="7" w:tplc="040E0019" w:tentative="1">
      <w:start w:val="1"/>
      <w:numFmt w:val="lowerLetter"/>
      <w:lvlText w:val="%8."/>
      <w:lvlJc w:val="left"/>
      <w:pPr>
        <w:ind w:left="6469" w:hanging="360"/>
      </w:pPr>
    </w:lvl>
    <w:lvl w:ilvl="8" w:tplc="040E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5" w15:restartNumberingAfterBreak="0">
    <w:nsid w:val="730F63AB"/>
    <w:multiLevelType w:val="hybridMultilevel"/>
    <w:tmpl w:val="A288C840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6" w15:restartNumberingAfterBreak="0">
    <w:nsid w:val="741405DF"/>
    <w:multiLevelType w:val="hybridMultilevel"/>
    <w:tmpl w:val="C6E8394A"/>
    <w:lvl w:ilvl="0" w:tplc="01CAE6FE">
      <w:start w:val="1"/>
      <w:numFmt w:val="decimal"/>
      <w:suff w:val="space"/>
      <w:lvlText w:val="%1."/>
      <w:lvlJc w:val="left"/>
      <w:pPr>
        <w:ind w:left="947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2387" w:hanging="360"/>
      </w:pPr>
    </w:lvl>
    <w:lvl w:ilvl="2" w:tplc="040E001B" w:tentative="1">
      <w:start w:val="1"/>
      <w:numFmt w:val="lowerRoman"/>
      <w:lvlText w:val="%3."/>
      <w:lvlJc w:val="right"/>
      <w:pPr>
        <w:ind w:left="3107" w:hanging="180"/>
      </w:pPr>
    </w:lvl>
    <w:lvl w:ilvl="3" w:tplc="040E000F" w:tentative="1">
      <w:start w:val="1"/>
      <w:numFmt w:val="decimal"/>
      <w:lvlText w:val="%4."/>
      <w:lvlJc w:val="left"/>
      <w:pPr>
        <w:ind w:left="3827" w:hanging="360"/>
      </w:pPr>
    </w:lvl>
    <w:lvl w:ilvl="4" w:tplc="040E0019" w:tentative="1">
      <w:start w:val="1"/>
      <w:numFmt w:val="lowerLetter"/>
      <w:lvlText w:val="%5."/>
      <w:lvlJc w:val="left"/>
      <w:pPr>
        <w:ind w:left="4547" w:hanging="360"/>
      </w:pPr>
    </w:lvl>
    <w:lvl w:ilvl="5" w:tplc="040E001B" w:tentative="1">
      <w:start w:val="1"/>
      <w:numFmt w:val="lowerRoman"/>
      <w:lvlText w:val="%6."/>
      <w:lvlJc w:val="right"/>
      <w:pPr>
        <w:ind w:left="5267" w:hanging="180"/>
      </w:pPr>
    </w:lvl>
    <w:lvl w:ilvl="6" w:tplc="040E000F" w:tentative="1">
      <w:start w:val="1"/>
      <w:numFmt w:val="decimal"/>
      <w:lvlText w:val="%7."/>
      <w:lvlJc w:val="left"/>
      <w:pPr>
        <w:ind w:left="5987" w:hanging="360"/>
      </w:pPr>
    </w:lvl>
    <w:lvl w:ilvl="7" w:tplc="040E0019" w:tentative="1">
      <w:start w:val="1"/>
      <w:numFmt w:val="lowerLetter"/>
      <w:lvlText w:val="%8."/>
      <w:lvlJc w:val="left"/>
      <w:pPr>
        <w:ind w:left="6707" w:hanging="360"/>
      </w:pPr>
    </w:lvl>
    <w:lvl w:ilvl="8" w:tplc="040E001B" w:tentative="1">
      <w:start w:val="1"/>
      <w:numFmt w:val="lowerRoman"/>
      <w:lvlText w:val="%9."/>
      <w:lvlJc w:val="right"/>
      <w:pPr>
        <w:ind w:left="7427" w:hanging="180"/>
      </w:pPr>
    </w:lvl>
  </w:abstractNum>
  <w:abstractNum w:abstractNumId="77" w15:restartNumberingAfterBreak="0">
    <w:nsid w:val="770000CE"/>
    <w:multiLevelType w:val="hybridMultilevel"/>
    <w:tmpl w:val="68F88C60"/>
    <w:lvl w:ilvl="0" w:tplc="6428BF7C">
      <w:start w:val="13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79B85597"/>
    <w:multiLevelType w:val="hybridMultilevel"/>
    <w:tmpl w:val="3BE8A202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9" w15:restartNumberingAfterBreak="0">
    <w:nsid w:val="7B1062B3"/>
    <w:multiLevelType w:val="hybridMultilevel"/>
    <w:tmpl w:val="CDB88DE8"/>
    <w:lvl w:ilvl="0" w:tplc="3F2872E4">
      <w:start w:val="2"/>
      <w:numFmt w:val="decimal"/>
      <w:lvlText w:val="(%1)"/>
      <w:lvlJc w:val="left"/>
      <w:pPr>
        <w:ind w:left="1146" w:hanging="360"/>
      </w:pPr>
      <w:rPr>
        <w:rFonts w:hint="default"/>
        <w:color w:val="auto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0" w15:restartNumberingAfterBreak="0">
    <w:nsid w:val="7D1308F7"/>
    <w:multiLevelType w:val="hybridMultilevel"/>
    <w:tmpl w:val="37A2A778"/>
    <w:name w:val="WW8Num212"/>
    <w:lvl w:ilvl="0" w:tplc="1E30638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7"/>
  </w:num>
  <w:num w:numId="2">
    <w:abstractNumId w:val="58"/>
  </w:num>
  <w:num w:numId="3">
    <w:abstractNumId w:val="65"/>
  </w:num>
  <w:num w:numId="4">
    <w:abstractNumId w:val="76"/>
  </w:num>
  <w:num w:numId="5">
    <w:abstractNumId w:val="70"/>
  </w:num>
  <w:num w:numId="6">
    <w:abstractNumId w:val="19"/>
  </w:num>
  <w:num w:numId="7">
    <w:abstractNumId w:val="27"/>
  </w:num>
  <w:num w:numId="8">
    <w:abstractNumId w:val="28"/>
  </w:num>
  <w:num w:numId="9">
    <w:abstractNumId w:val="32"/>
  </w:num>
  <w:num w:numId="10">
    <w:abstractNumId w:val="15"/>
  </w:num>
  <w:num w:numId="11">
    <w:abstractNumId w:val="57"/>
  </w:num>
  <w:num w:numId="12">
    <w:abstractNumId w:val="7"/>
  </w:num>
  <w:num w:numId="13">
    <w:abstractNumId w:val="14"/>
  </w:num>
  <w:num w:numId="14">
    <w:abstractNumId w:val="75"/>
  </w:num>
  <w:num w:numId="15">
    <w:abstractNumId w:val="55"/>
  </w:num>
  <w:num w:numId="16">
    <w:abstractNumId w:val="37"/>
  </w:num>
  <w:num w:numId="17">
    <w:abstractNumId w:val="64"/>
  </w:num>
  <w:num w:numId="18">
    <w:abstractNumId w:val="48"/>
  </w:num>
  <w:num w:numId="19">
    <w:abstractNumId w:val="16"/>
  </w:num>
  <w:num w:numId="20">
    <w:abstractNumId w:val="8"/>
  </w:num>
  <w:num w:numId="21">
    <w:abstractNumId w:val="62"/>
  </w:num>
  <w:num w:numId="22">
    <w:abstractNumId w:val="79"/>
  </w:num>
  <w:num w:numId="23">
    <w:abstractNumId w:val="50"/>
  </w:num>
  <w:num w:numId="24">
    <w:abstractNumId w:val="56"/>
    <w:lvlOverride w:ilvl="0">
      <w:startOverride w:val="1"/>
    </w:lvlOverride>
  </w:num>
  <w:num w:numId="25">
    <w:abstractNumId w:val="73"/>
  </w:num>
  <w:num w:numId="26">
    <w:abstractNumId w:val="22"/>
  </w:num>
  <w:num w:numId="27">
    <w:abstractNumId w:val="68"/>
  </w:num>
  <w:num w:numId="28">
    <w:abstractNumId w:val="42"/>
  </w:num>
  <w:num w:numId="29">
    <w:abstractNumId w:val="34"/>
  </w:num>
  <w:num w:numId="30">
    <w:abstractNumId w:val="46"/>
  </w:num>
  <w:num w:numId="31">
    <w:abstractNumId w:val="54"/>
  </w:num>
  <w:num w:numId="32">
    <w:abstractNumId w:val="47"/>
  </w:num>
  <w:num w:numId="33">
    <w:abstractNumId w:val="49"/>
  </w:num>
  <w:num w:numId="34">
    <w:abstractNumId w:val="4"/>
  </w:num>
  <w:num w:numId="35">
    <w:abstractNumId w:val="69"/>
  </w:num>
  <w:num w:numId="36">
    <w:abstractNumId w:val="63"/>
  </w:num>
  <w:num w:numId="37">
    <w:abstractNumId w:val="74"/>
  </w:num>
  <w:num w:numId="38">
    <w:abstractNumId w:val="31"/>
  </w:num>
  <w:num w:numId="39">
    <w:abstractNumId w:val="10"/>
  </w:num>
  <w:num w:numId="40">
    <w:abstractNumId w:val="51"/>
  </w:num>
  <w:num w:numId="41">
    <w:abstractNumId w:val="5"/>
  </w:num>
  <w:num w:numId="42">
    <w:abstractNumId w:val="41"/>
  </w:num>
  <w:num w:numId="43">
    <w:abstractNumId w:val="72"/>
  </w:num>
  <w:num w:numId="44">
    <w:abstractNumId w:val="40"/>
  </w:num>
  <w:num w:numId="45">
    <w:abstractNumId w:val="20"/>
  </w:num>
  <w:num w:numId="46">
    <w:abstractNumId w:val="21"/>
  </w:num>
  <w:num w:numId="47">
    <w:abstractNumId w:val="17"/>
  </w:num>
  <w:num w:numId="48">
    <w:abstractNumId w:val="39"/>
  </w:num>
  <w:num w:numId="49">
    <w:abstractNumId w:val="59"/>
  </w:num>
  <w:num w:numId="50">
    <w:abstractNumId w:val="45"/>
  </w:num>
  <w:num w:numId="51">
    <w:abstractNumId w:val="53"/>
  </w:num>
  <w:num w:numId="52">
    <w:abstractNumId w:val="0"/>
  </w:num>
  <w:num w:numId="53">
    <w:abstractNumId w:val="36"/>
  </w:num>
  <w:num w:numId="54">
    <w:abstractNumId w:val="29"/>
  </w:num>
  <w:num w:numId="55">
    <w:abstractNumId w:val="3"/>
  </w:num>
  <w:num w:numId="56">
    <w:abstractNumId w:val="11"/>
  </w:num>
  <w:num w:numId="57">
    <w:abstractNumId w:val="78"/>
  </w:num>
  <w:num w:numId="58">
    <w:abstractNumId w:val="33"/>
  </w:num>
  <w:num w:numId="59">
    <w:abstractNumId w:val="2"/>
  </w:num>
  <w:num w:numId="60">
    <w:abstractNumId w:val="1"/>
  </w:num>
  <w:num w:numId="61">
    <w:abstractNumId w:val="44"/>
  </w:num>
  <w:num w:numId="62">
    <w:abstractNumId w:val="67"/>
  </w:num>
  <w:num w:numId="63">
    <w:abstractNumId w:val="23"/>
  </w:num>
  <w:num w:numId="64">
    <w:abstractNumId w:val="13"/>
  </w:num>
  <w:num w:numId="65">
    <w:abstractNumId w:val="71"/>
  </w:num>
  <w:num w:numId="66">
    <w:abstractNumId w:val="60"/>
  </w:num>
  <w:num w:numId="67">
    <w:abstractNumId w:val="30"/>
  </w:num>
  <w:num w:numId="68">
    <w:abstractNumId w:val="52"/>
  </w:num>
  <w:num w:numId="69">
    <w:abstractNumId w:val="25"/>
  </w:num>
  <w:num w:numId="70">
    <w:abstractNumId w:val="35"/>
  </w:num>
  <w:num w:numId="71">
    <w:abstractNumId w:val="6"/>
  </w:num>
  <w:num w:numId="72">
    <w:abstractNumId w:val="9"/>
  </w:num>
  <w:num w:numId="73">
    <w:abstractNumId w:val="12"/>
  </w:num>
  <w:num w:numId="74">
    <w:abstractNumId w:val="61"/>
  </w:num>
  <w:num w:numId="75">
    <w:abstractNumId w:val="18"/>
  </w:num>
  <w:num w:numId="76">
    <w:abstractNumId w:val="66"/>
  </w:num>
  <w:num w:numId="77">
    <w:abstractNumId w:val="24"/>
  </w:num>
  <w:num w:numId="78">
    <w:abstractNumId w:val="43"/>
  </w:num>
  <w:num w:numId="79">
    <w:abstractNumId w:val="38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7338"/>
    <w:rsid w:val="0000144D"/>
    <w:rsid w:val="00001D1A"/>
    <w:rsid w:val="000049DC"/>
    <w:rsid w:val="00006535"/>
    <w:rsid w:val="00006F4F"/>
    <w:rsid w:val="000071B1"/>
    <w:rsid w:val="00010411"/>
    <w:rsid w:val="00014427"/>
    <w:rsid w:val="000303CF"/>
    <w:rsid w:val="00037FE7"/>
    <w:rsid w:val="00040347"/>
    <w:rsid w:val="00040C1D"/>
    <w:rsid w:val="000421C2"/>
    <w:rsid w:val="00053DCE"/>
    <w:rsid w:val="000556B8"/>
    <w:rsid w:val="00063BD7"/>
    <w:rsid w:val="00067281"/>
    <w:rsid w:val="00072D5D"/>
    <w:rsid w:val="00086A84"/>
    <w:rsid w:val="0009059E"/>
    <w:rsid w:val="000925EC"/>
    <w:rsid w:val="000A366B"/>
    <w:rsid w:val="000B4871"/>
    <w:rsid w:val="000C177A"/>
    <w:rsid w:val="000C60B6"/>
    <w:rsid w:val="000D6C6B"/>
    <w:rsid w:val="000D6F3A"/>
    <w:rsid w:val="000E793F"/>
    <w:rsid w:val="001077F1"/>
    <w:rsid w:val="00110911"/>
    <w:rsid w:val="00111B1F"/>
    <w:rsid w:val="00116DD5"/>
    <w:rsid w:val="0012087A"/>
    <w:rsid w:val="0012136A"/>
    <w:rsid w:val="00124060"/>
    <w:rsid w:val="001246EB"/>
    <w:rsid w:val="001273DC"/>
    <w:rsid w:val="00130246"/>
    <w:rsid w:val="00143C3E"/>
    <w:rsid w:val="00143C84"/>
    <w:rsid w:val="001474ED"/>
    <w:rsid w:val="00151324"/>
    <w:rsid w:val="00153BEC"/>
    <w:rsid w:val="0015642B"/>
    <w:rsid w:val="00162D29"/>
    <w:rsid w:val="0016428A"/>
    <w:rsid w:val="001653ED"/>
    <w:rsid w:val="00167522"/>
    <w:rsid w:val="00167BA3"/>
    <w:rsid w:val="0017068F"/>
    <w:rsid w:val="001716A0"/>
    <w:rsid w:val="001B1AD8"/>
    <w:rsid w:val="001B3629"/>
    <w:rsid w:val="001C2DEF"/>
    <w:rsid w:val="001C3930"/>
    <w:rsid w:val="001D08CE"/>
    <w:rsid w:val="001F6D77"/>
    <w:rsid w:val="00200939"/>
    <w:rsid w:val="00202EF8"/>
    <w:rsid w:val="00211A45"/>
    <w:rsid w:val="002150B1"/>
    <w:rsid w:val="00221715"/>
    <w:rsid w:val="00223192"/>
    <w:rsid w:val="00226530"/>
    <w:rsid w:val="00227EB5"/>
    <w:rsid w:val="002539D3"/>
    <w:rsid w:val="002616E7"/>
    <w:rsid w:val="00262091"/>
    <w:rsid w:val="0027202A"/>
    <w:rsid w:val="002755F3"/>
    <w:rsid w:val="002813CE"/>
    <w:rsid w:val="00286CBE"/>
    <w:rsid w:val="00290FBC"/>
    <w:rsid w:val="002A46A4"/>
    <w:rsid w:val="002B76CF"/>
    <w:rsid w:val="002D7653"/>
    <w:rsid w:val="002E1B72"/>
    <w:rsid w:val="002F18B0"/>
    <w:rsid w:val="002F732B"/>
    <w:rsid w:val="00300EFF"/>
    <w:rsid w:val="00303547"/>
    <w:rsid w:val="00323DC2"/>
    <w:rsid w:val="00323E0D"/>
    <w:rsid w:val="0032449C"/>
    <w:rsid w:val="0033170A"/>
    <w:rsid w:val="00333CAD"/>
    <w:rsid w:val="00335B91"/>
    <w:rsid w:val="00340D96"/>
    <w:rsid w:val="00342A50"/>
    <w:rsid w:val="00345823"/>
    <w:rsid w:val="00345FA3"/>
    <w:rsid w:val="00360F4B"/>
    <w:rsid w:val="00361BC5"/>
    <w:rsid w:val="0036647C"/>
    <w:rsid w:val="0037715D"/>
    <w:rsid w:val="003971BF"/>
    <w:rsid w:val="003C09A7"/>
    <w:rsid w:val="003C0C1C"/>
    <w:rsid w:val="003C1046"/>
    <w:rsid w:val="003C4106"/>
    <w:rsid w:val="003D27E6"/>
    <w:rsid w:val="003D65F5"/>
    <w:rsid w:val="003D7499"/>
    <w:rsid w:val="003E0B18"/>
    <w:rsid w:val="003E1969"/>
    <w:rsid w:val="003E4CDB"/>
    <w:rsid w:val="003E538E"/>
    <w:rsid w:val="0040468D"/>
    <w:rsid w:val="00405222"/>
    <w:rsid w:val="00410DD1"/>
    <w:rsid w:val="00411DA9"/>
    <w:rsid w:val="00432C98"/>
    <w:rsid w:val="00444370"/>
    <w:rsid w:val="0045250F"/>
    <w:rsid w:val="00453C16"/>
    <w:rsid w:val="00457A58"/>
    <w:rsid w:val="004610E8"/>
    <w:rsid w:val="00467C8D"/>
    <w:rsid w:val="0047709A"/>
    <w:rsid w:val="0048028D"/>
    <w:rsid w:val="004802F8"/>
    <w:rsid w:val="004866F7"/>
    <w:rsid w:val="004C1D26"/>
    <w:rsid w:val="004C5B98"/>
    <w:rsid w:val="004C5C64"/>
    <w:rsid w:val="004C61A6"/>
    <w:rsid w:val="004D15EB"/>
    <w:rsid w:val="004E156F"/>
    <w:rsid w:val="004E1FB3"/>
    <w:rsid w:val="004E5727"/>
    <w:rsid w:val="004F515F"/>
    <w:rsid w:val="005210CA"/>
    <w:rsid w:val="00530DC8"/>
    <w:rsid w:val="00531A87"/>
    <w:rsid w:val="00531EAD"/>
    <w:rsid w:val="005329B4"/>
    <w:rsid w:val="00540770"/>
    <w:rsid w:val="0054125F"/>
    <w:rsid w:val="00542649"/>
    <w:rsid w:val="00544790"/>
    <w:rsid w:val="00567191"/>
    <w:rsid w:val="0057272C"/>
    <w:rsid w:val="005860EB"/>
    <w:rsid w:val="00596601"/>
    <w:rsid w:val="00596816"/>
    <w:rsid w:val="005B48BC"/>
    <w:rsid w:val="005C201C"/>
    <w:rsid w:val="005E7C1E"/>
    <w:rsid w:val="005F4730"/>
    <w:rsid w:val="006061D8"/>
    <w:rsid w:val="006068B8"/>
    <w:rsid w:val="00610C59"/>
    <w:rsid w:val="00617369"/>
    <w:rsid w:val="00625F72"/>
    <w:rsid w:val="00633E70"/>
    <w:rsid w:val="00636C8F"/>
    <w:rsid w:val="00640693"/>
    <w:rsid w:val="00642C22"/>
    <w:rsid w:val="00653135"/>
    <w:rsid w:val="006555E0"/>
    <w:rsid w:val="006609E7"/>
    <w:rsid w:val="00660F1D"/>
    <w:rsid w:val="00661420"/>
    <w:rsid w:val="0066170F"/>
    <w:rsid w:val="00662253"/>
    <w:rsid w:val="00666DA1"/>
    <w:rsid w:val="00673805"/>
    <w:rsid w:val="00676009"/>
    <w:rsid w:val="00694BF5"/>
    <w:rsid w:val="006957C9"/>
    <w:rsid w:val="006A24BF"/>
    <w:rsid w:val="006A6B84"/>
    <w:rsid w:val="006B3AF3"/>
    <w:rsid w:val="006B66F8"/>
    <w:rsid w:val="006D118A"/>
    <w:rsid w:val="006D4756"/>
    <w:rsid w:val="006D4A97"/>
    <w:rsid w:val="006E60C2"/>
    <w:rsid w:val="00703A91"/>
    <w:rsid w:val="00705BBC"/>
    <w:rsid w:val="00705D67"/>
    <w:rsid w:val="00724980"/>
    <w:rsid w:val="007273C8"/>
    <w:rsid w:val="00731C73"/>
    <w:rsid w:val="007343DE"/>
    <w:rsid w:val="00735AA0"/>
    <w:rsid w:val="00735D89"/>
    <w:rsid w:val="007365A1"/>
    <w:rsid w:val="00737EB7"/>
    <w:rsid w:val="00740277"/>
    <w:rsid w:val="00743C2A"/>
    <w:rsid w:val="00746625"/>
    <w:rsid w:val="00752BDB"/>
    <w:rsid w:val="007566DB"/>
    <w:rsid w:val="00760DB5"/>
    <w:rsid w:val="0076109E"/>
    <w:rsid w:val="00763663"/>
    <w:rsid w:val="00763E3D"/>
    <w:rsid w:val="00771C47"/>
    <w:rsid w:val="007775BD"/>
    <w:rsid w:val="00780BF2"/>
    <w:rsid w:val="00784938"/>
    <w:rsid w:val="007851EC"/>
    <w:rsid w:val="00785E4B"/>
    <w:rsid w:val="00791AB7"/>
    <w:rsid w:val="007930D9"/>
    <w:rsid w:val="007A625F"/>
    <w:rsid w:val="007C5030"/>
    <w:rsid w:val="007C617C"/>
    <w:rsid w:val="007D541E"/>
    <w:rsid w:val="007D7C3D"/>
    <w:rsid w:val="007E1FED"/>
    <w:rsid w:val="007E4D1B"/>
    <w:rsid w:val="007E5B12"/>
    <w:rsid w:val="007E5CE2"/>
    <w:rsid w:val="007E5E1A"/>
    <w:rsid w:val="007F0CDF"/>
    <w:rsid w:val="00813BF4"/>
    <w:rsid w:val="00816F73"/>
    <w:rsid w:val="00822025"/>
    <w:rsid w:val="0082452F"/>
    <w:rsid w:val="0084566C"/>
    <w:rsid w:val="00845EBF"/>
    <w:rsid w:val="008517BA"/>
    <w:rsid w:val="008609D0"/>
    <w:rsid w:val="008624A2"/>
    <w:rsid w:val="008719C3"/>
    <w:rsid w:val="0088146A"/>
    <w:rsid w:val="008A2FE8"/>
    <w:rsid w:val="008A6B4D"/>
    <w:rsid w:val="008B026B"/>
    <w:rsid w:val="008D2D50"/>
    <w:rsid w:val="008F2AE4"/>
    <w:rsid w:val="008F2D90"/>
    <w:rsid w:val="00900370"/>
    <w:rsid w:val="00900A6F"/>
    <w:rsid w:val="009158B4"/>
    <w:rsid w:val="009231F1"/>
    <w:rsid w:val="009237B1"/>
    <w:rsid w:val="00923C8A"/>
    <w:rsid w:val="009269F4"/>
    <w:rsid w:val="00933E8A"/>
    <w:rsid w:val="0093619D"/>
    <w:rsid w:val="00941EBA"/>
    <w:rsid w:val="009518F7"/>
    <w:rsid w:val="009806A5"/>
    <w:rsid w:val="00984AAD"/>
    <w:rsid w:val="009A117A"/>
    <w:rsid w:val="009A2499"/>
    <w:rsid w:val="009A3B5A"/>
    <w:rsid w:val="009B6727"/>
    <w:rsid w:val="009C1C88"/>
    <w:rsid w:val="009C35EF"/>
    <w:rsid w:val="009C59E3"/>
    <w:rsid w:val="009C6B12"/>
    <w:rsid w:val="009D5B56"/>
    <w:rsid w:val="009D7043"/>
    <w:rsid w:val="009E34AE"/>
    <w:rsid w:val="009E4DFB"/>
    <w:rsid w:val="009F34D4"/>
    <w:rsid w:val="009F38AD"/>
    <w:rsid w:val="009F412B"/>
    <w:rsid w:val="009F73A5"/>
    <w:rsid w:val="00A00BEE"/>
    <w:rsid w:val="00A111AA"/>
    <w:rsid w:val="00A122C7"/>
    <w:rsid w:val="00A135A3"/>
    <w:rsid w:val="00A13B47"/>
    <w:rsid w:val="00A143DB"/>
    <w:rsid w:val="00A15AE0"/>
    <w:rsid w:val="00A211C0"/>
    <w:rsid w:val="00A2512D"/>
    <w:rsid w:val="00A2615B"/>
    <w:rsid w:val="00A271AB"/>
    <w:rsid w:val="00A34625"/>
    <w:rsid w:val="00A4350C"/>
    <w:rsid w:val="00A44014"/>
    <w:rsid w:val="00A51A91"/>
    <w:rsid w:val="00A5295C"/>
    <w:rsid w:val="00A574F4"/>
    <w:rsid w:val="00A7304E"/>
    <w:rsid w:val="00A731D4"/>
    <w:rsid w:val="00A774A8"/>
    <w:rsid w:val="00A83ECE"/>
    <w:rsid w:val="00A85A68"/>
    <w:rsid w:val="00A86409"/>
    <w:rsid w:val="00A90213"/>
    <w:rsid w:val="00A908F0"/>
    <w:rsid w:val="00A90C0E"/>
    <w:rsid w:val="00A943B8"/>
    <w:rsid w:val="00AB4C0B"/>
    <w:rsid w:val="00AB537A"/>
    <w:rsid w:val="00AC3D27"/>
    <w:rsid w:val="00AD4405"/>
    <w:rsid w:val="00AD5236"/>
    <w:rsid w:val="00AD5A2E"/>
    <w:rsid w:val="00AE0B55"/>
    <w:rsid w:val="00B05645"/>
    <w:rsid w:val="00B070B3"/>
    <w:rsid w:val="00B2191A"/>
    <w:rsid w:val="00B26A7B"/>
    <w:rsid w:val="00B27C3F"/>
    <w:rsid w:val="00B324A7"/>
    <w:rsid w:val="00B377AD"/>
    <w:rsid w:val="00B47F4A"/>
    <w:rsid w:val="00B6734E"/>
    <w:rsid w:val="00B82F9B"/>
    <w:rsid w:val="00B8420B"/>
    <w:rsid w:val="00B86895"/>
    <w:rsid w:val="00B86922"/>
    <w:rsid w:val="00B8797C"/>
    <w:rsid w:val="00B90B7B"/>
    <w:rsid w:val="00B90B89"/>
    <w:rsid w:val="00B955A4"/>
    <w:rsid w:val="00BA24CD"/>
    <w:rsid w:val="00BB174B"/>
    <w:rsid w:val="00BB1FE8"/>
    <w:rsid w:val="00BB3A6B"/>
    <w:rsid w:val="00BB6B47"/>
    <w:rsid w:val="00BE4A26"/>
    <w:rsid w:val="00BF1CBF"/>
    <w:rsid w:val="00C2669A"/>
    <w:rsid w:val="00C34EB9"/>
    <w:rsid w:val="00C354B2"/>
    <w:rsid w:val="00C43AD6"/>
    <w:rsid w:val="00C51B24"/>
    <w:rsid w:val="00C546C8"/>
    <w:rsid w:val="00C55C94"/>
    <w:rsid w:val="00C5646C"/>
    <w:rsid w:val="00C64ED5"/>
    <w:rsid w:val="00C70EE4"/>
    <w:rsid w:val="00C71150"/>
    <w:rsid w:val="00C718D6"/>
    <w:rsid w:val="00C7621C"/>
    <w:rsid w:val="00C85D7F"/>
    <w:rsid w:val="00C9115A"/>
    <w:rsid w:val="00C96EAD"/>
    <w:rsid w:val="00C977A4"/>
    <w:rsid w:val="00CA7338"/>
    <w:rsid w:val="00CB17AA"/>
    <w:rsid w:val="00CB1816"/>
    <w:rsid w:val="00CC33D1"/>
    <w:rsid w:val="00CD3E5E"/>
    <w:rsid w:val="00CE4E77"/>
    <w:rsid w:val="00CF00E2"/>
    <w:rsid w:val="00D0527A"/>
    <w:rsid w:val="00D13666"/>
    <w:rsid w:val="00D22203"/>
    <w:rsid w:val="00D279F8"/>
    <w:rsid w:val="00D31026"/>
    <w:rsid w:val="00D31BA0"/>
    <w:rsid w:val="00D6489C"/>
    <w:rsid w:val="00D72391"/>
    <w:rsid w:val="00D760EB"/>
    <w:rsid w:val="00D76EAE"/>
    <w:rsid w:val="00D83E66"/>
    <w:rsid w:val="00D867EE"/>
    <w:rsid w:val="00D945C2"/>
    <w:rsid w:val="00DA22E3"/>
    <w:rsid w:val="00DA5406"/>
    <w:rsid w:val="00DB0540"/>
    <w:rsid w:val="00DB1DAF"/>
    <w:rsid w:val="00DD010B"/>
    <w:rsid w:val="00DD17B8"/>
    <w:rsid w:val="00DD24C0"/>
    <w:rsid w:val="00DE2994"/>
    <w:rsid w:val="00DE2A39"/>
    <w:rsid w:val="00DE57B9"/>
    <w:rsid w:val="00DE7B9B"/>
    <w:rsid w:val="00DF1EBC"/>
    <w:rsid w:val="00DF32E0"/>
    <w:rsid w:val="00DF77CA"/>
    <w:rsid w:val="00E001DD"/>
    <w:rsid w:val="00E01250"/>
    <w:rsid w:val="00E07F0A"/>
    <w:rsid w:val="00E258EB"/>
    <w:rsid w:val="00E2669D"/>
    <w:rsid w:val="00E276C6"/>
    <w:rsid w:val="00E302AA"/>
    <w:rsid w:val="00E55F62"/>
    <w:rsid w:val="00E61C4E"/>
    <w:rsid w:val="00E812D8"/>
    <w:rsid w:val="00E827E2"/>
    <w:rsid w:val="00E83E08"/>
    <w:rsid w:val="00E966AA"/>
    <w:rsid w:val="00E96934"/>
    <w:rsid w:val="00EA5C1D"/>
    <w:rsid w:val="00EC1AFE"/>
    <w:rsid w:val="00EC2648"/>
    <w:rsid w:val="00ED05AE"/>
    <w:rsid w:val="00ED37E1"/>
    <w:rsid w:val="00ED3B9B"/>
    <w:rsid w:val="00ED7A18"/>
    <w:rsid w:val="00EF4975"/>
    <w:rsid w:val="00EF623F"/>
    <w:rsid w:val="00EF78B0"/>
    <w:rsid w:val="00F003E0"/>
    <w:rsid w:val="00F11CD6"/>
    <w:rsid w:val="00F17C8E"/>
    <w:rsid w:val="00F22D27"/>
    <w:rsid w:val="00F37465"/>
    <w:rsid w:val="00F43157"/>
    <w:rsid w:val="00F452ED"/>
    <w:rsid w:val="00F62262"/>
    <w:rsid w:val="00F63CDD"/>
    <w:rsid w:val="00F651CD"/>
    <w:rsid w:val="00F70DF6"/>
    <w:rsid w:val="00F73625"/>
    <w:rsid w:val="00F73A9E"/>
    <w:rsid w:val="00F76E0E"/>
    <w:rsid w:val="00F80FD4"/>
    <w:rsid w:val="00F84B3F"/>
    <w:rsid w:val="00F86516"/>
    <w:rsid w:val="00F87372"/>
    <w:rsid w:val="00F8761C"/>
    <w:rsid w:val="00F90F31"/>
    <w:rsid w:val="00F919F5"/>
    <w:rsid w:val="00F92F84"/>
    <w:rsid w:val="00F93D9D"/>
    <w:rsid w:val="00F950A6"/>
    <w:rsid w:val="00FA38EB"/>
    <w:rsid w:val="00FA6420"/>
    <w:rsid w:val="00FA7E83"/>
    <w:rsid w:val="00FB65C0"/>
    <w:rsid w:val="00FC6CD8"/>
    <w:rsid w:val="00FD159A"/>
    <w:rsid w:val="00FD2AE0"/>
    <w:rsid w:val="00FD469D"/>
    <w:rsid w:val="00FD5BE2"/>
    <w:rsid w:val="00FD5F29"/>
    <w:rsid w:val="00FE182C"/>
    <w:rsid w:val="00FE692C"/>
    <w:rsid w:val="00FF78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91C42E8-6532-4469-B9A1-2370CD7D4D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C70EE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CA7338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uiPriority w:val="99"/>
    <w:semiHidden/>
    <w:unhideWhenUsed/>
    <w:rsid w:val="00CA7338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CA7338"/>
    <w:rPr>
      <w:sz w:val="20"/>
      <w:szCs w:val="20"/>
    </w:rPr>
  </w:style>
  <w:style w:type="character" w:styleId="Lbjegyzet-hivatkozs">
    <w:name w:val="footnote reference"/>
    <w:uiPriority w:val="99"/>
    <w:semiHidden/>
    <w:unhideWhenUsed/>
    <w:rsid w:val="00CA7338"/>
    <w:rPr>
      <w:vertAlign w:val="superscript"/>
    </w:rPr>
  </w:style>
  <w:style w:type="paragraph" w:styleId="Listaszerbekezds">
    <w:name w:val="List Paragraph"/>
    <w:basedOn w:val="Norml"/>
    <w:uiPriority w:val="34"/>
    <w:qFormat/>
    <w:rsid w:val="00CA7338"/>
    <w:pPr>
      <w:ind w:left="720"/>
      <w:contextualSpacing/>
    </w:pPr>
  </w:style>
  <w:style w:type="character" w:customStyle="1" w:styleId="Cmsor7Char">
    <w:name w:val="Címsor 7 Char"/>
    <w:basedOn w:val="Bekezdsalapbettpusa"/>
    <w:link w:val="Cmsor7"/>
    <w:uiPriority w:val="9"/>
    <w:semiHidden/>
    <w:rsid w:val="00CA7338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lfej">
    <w:name w:val="header"/>
    <w:basedOn w:val="Norml"/>
    <w:link w:val="lfejChar"/>
    <w:uiPriority w:val="99"/>
    <w:unhideWhenUsed/>
    <w:rsid w:val="00AB53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B537A"/>
  </w:style>
  <w:style w:type="paragraph" w:styleId="llb">
    <w:name w:val="footer"/>
    <w:basedOn w:val="Norml"/>
    <w:link w:val="llbChar"/>
    <w:uiPriority w:val="99"/>
    <w:unhideWhenUsed/>
    <w:rsid w:val="00AB53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B537A"/>
  </w:style>
  <w:style w:type="paragraph" w:customStyle="1" w:styleId="StlusabcLucidaSansUnicode8pt">
    <w:name w:val="Stílus abc) + Lucida Sans Unicode 8 pt"/>
    <w:basedOn w:val="Norml"/>
    <w:rsid w:val="00E61C4E"/>
    <w:pPr>
      <w:widowControl w:val="0"/>
      <w:numPr>
        <w:numId w:val="24"/>
      </w:numPr>
      <w:adjustRightInd w:val="0"/>
      <w:spacing w:after="0" w:line="240" w:lineRule="auto"/>
      <w:jc w:val="both"/>
      <w:textAlignment w:val="baseline"/>
    </w:pPr>
    <w:rPr>
      <w:rFonts w:ascii="Lucida Sans Unicode" w:eastAsia="Times New Roman" w:hAnsi="Lucida Sans Unicode" w:cs="Times New Roman"/>
      <w:sz w:val="16"/>
      <w:szCs w:val="16"/>
      <w:lang w:val="en-US"/>
    </w:rPr>
  </w:style>
  <w:style w:type="table" w:styleId="Rcsostblzat">
    <w:name w:val="Table Grid"/>
    <w:basedOn w:val="Normltblzat"/>
    <w:uiPriority w:val="59"/>
    <w:unhideWhenUsed/>
    <w:rsid w:val="00724980"/>
    <w:pPr>
      <w:spacing w:after="0" w:line="240" w:lineRule="auto"/>
    </w:pPr>
    <w:rPr>
      <w:rFonts w:ascii="Calibri" w:eastAsia="Calibri" w:hAnsi="Calibri" w:cs="Times New Roman"/>
      <w:sz w:val="20"/>
      <w:szCs w:val="20"/>
      <w:lang w:eastAsia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Bekezdsalapbettpusa"/>
    <w:rsid w:val="00D760EB"/>
  </w:style>
  <w:style w:type="paragraph" w:styleId="NormlWeb">
    <w:name w:val="Normal (Web)"/>
    <w:basedOn w:val="Norml"/>
    <w:uiPriority w:val="99"/>
    <w:unhideWhenUsed/>
    <w:rsid w:val="00D760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Kiemels2">
    <w:name w:val="Strong"/>
    <w:basedOn w:val="Bekezdsalapbettpusa"/>
    <w:uiPriority w:val="22"/>
    <w:qFormat/>
    <w:rsid w:val="00D760EB"/>
    <w:rPr>
      <w:b/>
      <w:bCs/>
    </w:rPr>
  </w:style>
  <w:style w:type="character" w:styleId="Kiemels">
    <w:name w:val="Emphasis"/>
    <w:basedOn w:val="Bekezdsalapbettpusa"/>
    <w:uiPriority w:val="20"/>
    <w:qFormat/>
    <w:rsid w:val="00D760EB"/>
    <w:rPr>
      <w:i/>
      <w:iCs/>
    </w:rPr>
  </w:style>
  <w:style w:type="paragraph" w:customStyle="1" w:styleId="np">
    <w:name w:val="np"/>
    <w:basedOn w:val="Norml"/>
    <w:rsid w:val="00D760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C70EE4"/>
    <w:rPr>
      <w:rFonts w:asciiTheme="majorHAnsi" w:eastAsiaTheme="majorEastAsia" w:hAnsiTheme="majorHAnsi" w:cstheme="majorBidi"/>
      <w:i/>
      <w:iCs/>
      <w:color w:val="2E74B5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003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54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059030">
              <w:marLeft w:val="0"/>
              <w:marRight w:val="0"/>
              <w:marTop w:val="3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656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674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4503253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98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3355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16174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494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427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024907">
              <w:marLeft w:val="0"/>
              <w:marRight w:val="0"/>
              <w:marTop w:val="3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673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72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95863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4100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198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3947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8203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045952">
              <w:marLeft w:val="0"/>
              <w:marRight w:val="0"/>
              <w:marTop w:val="3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73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06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2368503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46723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67731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778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11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92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9482FA-773F-4257-AE92-201F1FAD65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413</TotalTime>
  <Pages>26</Pages>
  <Words>6125</Words>
  <Characters>42270</Characters>
  <Application>Microsoft Office Word</Application>
  <DocSecurity>0</DocSecurity>
  <Lines>352</Lines>
  <Paragraphs>96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K. Kriszti</dc:creator>
  <cp:keywords/>
  <dc:description/>
  <cp:lastModifiedBy>Kriszti K.</cp:lastModifiedBy>
  <cp:revision>86</cp:revision>
  <dcterms:created xsi:type="dcterms:W3CDTF">2018-05-30T06:46:00Z</dcterms:created>
  <dcterms:modified xsi:type="dcterms:W3CDTF">2018-06-07T06:43:00Z</dcterms:modified>
</cp:coreProperties>
</file>