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D5F77" w14:textId="77777777" w:rsidR="007E3E02" w:rsidRDefault="007B6A98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  <w:r>
        <w:rPr>
          <w:rFonts w:ascii="Tahoma" w:hAnsi="Tahoma" w:cs="Tahoma"/>
          <w:b/>
          <w:i w:val="0"/>
          <w:sz w:val="24"/>
          <w:szCs w:val="24"/>
        </w:rPr>
        <w:t>ELŐZETES HATÁSVIZSGÁLAT</w:t>
      </w:r>
    </w:p>
    <w:p w14:paraId="2DDD5F78" w14:textId="77777777" w:rsidR="00FE1CEB" w:rsidRDefault="00FE1CEB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6"/>
        <w:gridCol w:w="704"/>
        <w:gridCol w:w="2093"/>
        <w:gridCol w:w="1410"/>
        <w:gridCol w:w="1398"/>
        <w:gridCol w:w="2105"/>
        <w:gridCol w:w="699"/>
        <w:gridCol w:w="2789"/>
      </w:tblGrid>
      <w:tr w:rsidR="007B6A98" w:rsidRPr="007E3E02" w14:paraId="2DDD5F7B" w14:textId="77777777" w:rsidTr="007E3E02">
        <w:trPr>
          <w:trHeight w:val="730"/>
        </w:trPr>
        <w:tc>
          <w:tcPr>
            <w:tcW w:w="2828" w:type="dxa"/>
            <w:vAlign w:val="center"/>
          </w:tcPr>
          <w:p w14:paraId="2DDD5F79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7"/>
            <w:vAlign w:val="center"/>
          </w:tcPr>
          <w:p w14:paraId="2DDD5F7A" w14:textId="296A292D" w:rsidR="007B6A98" w:rsidRPr="00C62279" w:rsidRDefault="007B6A98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Kardoskút Község Önkormányzat Képviselő-testületének </w:t>
            </w:r>
            <w:r w:rsidR="00F64EB8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</w:t>
            </w:r>
            <w:r w:rsidR="0086328A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E2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64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64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  <w:r w:rsidR="003E2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..) sz</w:t>
            </w:r>
            <w:r w:rsidR="00AC4F1C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83C97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52FB" w:rsidRPr="00C62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önkormányzati rendelete</w:t>
            </w:r>
            <w:r w:rsidR="0086328A"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2279" w:rsidRPr="00C6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pénzbeli és természetbeni ellátásokról és támogatásokról </w:t>
            </w:r>
          </w:p>
        </w:tc>
      </w:tr>
      <w:tr w:rsidR="007B6A98" w:rsidRPr="007E3E02" w14:paraId="2DDD5F7D" w14:textId="77777777" w:rsidTr="007E3E02">
        <w:trPr>
          <w:trHeight w:val="684"/>
        </w:trPr>
        <w:tc>
          <w:tcPr>
            <w:tcW w:w="14144" w:type="dxa"/>
            <w:gridSpan w:val="8"/>
            <w:vAlign w:val="center"/>
          </w:tcPr>
          <w:p w14:paraId="2DDD5F7C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2DDD5F83" w14:textId="77777777" w:rsidTr="007E3E02">
        <w:tc>
          <w:tcPr>
            <w:tcW w:w="2828" w:type="dxa"/>
            <w:vAlign w:val="center"/>
          </w:tcPr>
          <w:p w14:paraId="2DDD5F7E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829" w:type="dxa"/>
            <w:gridSpan w:val="2"/>
            <w:vAlign w:val="center"/>
          </w:tcPr>
          <w:p w14:paraId="2DDD5F7F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29" w:type="dxa"/>
            <w:gridSpan w:val="2"/>
            <w:vAlign w:val="center"/>
          </w:tcPr>
          <w:p w14:paraId="2DDD5F8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29" w:type="dxa"/>
            <w:gridSpan w:val="2"/>
            <w:vAlign w:val="center"/>
          </w:tcPr>
          <w:p w14:paraId="2DDD5F81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Adminisztratív </w:t>
            </w:r>
            <w:proofErr w:type="spellStart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terheket</w:t>
            </w:r>
            <w:proofErr w:type="spellEnd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befolyásoló hatás:</w:t>
            </w:r>
          </w:p>
        </w:tc>
        <w:tc>
          <w:tcPr>
            <w:tcW w:w="2829" w:type="dxa"/>
            <w:vAlign w:val="center"/>
          </w:tcPr>
          <w:p w14:paraId="2DDD5F82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7B6A98" w:rsidRPr="007E3E02" w14:paraId="2DDD5F8C" w14:textId="77777777" w:rsidTr="007E3E02">
        <w:tc>
          <w:tcPr>
            <w:tcW w:w="2828" w:type="dxa"/>
            <w:vAlign w:val="center"/>
          </w:tcPr>
          <w:p w14:paraId="2DDD5F84" w14:textId="6048834B" w:rsidR="00C92222" w:rsidRPr="007E3E02" w:rsidRDefault="004E6450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</w:t>
            </w:r>
            <w:r w:rsidR="00C6227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szociális ellátásokat szük</w:t>
            </w:r>
            <w:r w:rsidR="007007D0">
              <w:rPr>
                <w:rFonts w:ascii="Times New Roman" w:hAnsi="Times New Roman" w:cs="Times New Roman"/>
                <w:i w:val="0"/>
                <w:sz w:val="24"/>
                <w:szCs w:val="24"/>
              </w:rPr>
              <w:t>séges helyi szinten szabályozni</w:t>
            </w:r>
            <w:r w:rsidR="00997420">
              <w:rPr>
                <w:rFonts w:ascii="Times New Roman" w:hAnsi="Times New Roman" w:cs="Times New Roman"/>
                <w:i w:val="0"/>
                <w:sz w:val="24"/>
                <w:szCs w:val="24"/>
              </w:rPr>
              <w:t>, a rászoruló lakosság életminősége javulhat.</w:t>
            </w:r>
          </w:p>
        </w:tc>
        <w:tc>
          <w:tcPr>
            <w:tcW w:w="2829" w:type="dxa"/>
            <w:gridSpan w:val="2"/>
            <w:vAlign w:val="center"/>
          </w:tcPr>
          <w:p w14:paraId="2DDD5F85" w14:textId="251AB888" w:rsidR="007E3E02" w:rsidRPr="00A761E3" w:rsidRDefault="002E4763" w:rsidP="0086328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Költségvetési előirányzat terhére</w:t>
            </w:r>
          </w:p>
        </w:tc>
        <w:tc>
          <w:tcPr>
            <w:tcW w:w="2829" w:type="dxa"/>
            <w:gridSpan w:val="2"/>
            <w:vAlign w:val="center"/>
          </w:tcPr>
          <w:p w14:paraId="2DDD5F86" w14:textId="77777777" w:rsidR="007E3E02" w:rsidRPr="007E3E02" w:rsidRDefault="001652FB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2DDD5F87" w14:textId="77777777" w:rsidR="007E3E02" w:rsidRDefault="007E3E02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8" w14:textId="77777777" w:rsidR="007B6A98" w:rsidRDefault="004E6450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Változatlan</w:t>
            </w:r>
          </w:p>
          <w:p w14:paraId="2DDD5F89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A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14:paraId="2DDD5F8B" w14:textId="77777777" w:rsidR="007E3E02" w:rsidRPr="007E3E02" w:rsidRDefault="00716844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7B6A98" w:rsidRPr="007E3E02" w14:paraId="2DDD5F8F" w14:textId="77777777" w:rsidTr="007E3E02">
        <w:tc>
          <w:tcPr>
            <w:tcW w:w="2828" w:type="dxa"/>
            <w:vAlign w:val="center"/>
          </w:tcPr>
          <w:p w14:paraId="2DDD5F8D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7"/>
            <w:vAlign w:val="center"/>
          </w:tcPr>
          <w:p w14:paraId="2DDD5F8E" w14:textId="6B2DD2D1" w:rsidR="007B6A98" w:rsidRPr="00AC4F1C" w:rsidRDefault="00AC4F1C" w:rsidP="0086328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C4F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 </w:t>
            </w:r>
            <w:r w:rsidR="0086328A">
              <w:rPr>
                <w:rFonts w:ascii="Times New Roman" w:hAnsi="Times New Roman" w:cs="Times New Roman"/>
                <w:i w:val="0"/>
                <w:sz w:val="24"/>
                <w:szCs w:val="24"/>
              </w:rPr>
              <w:t>jogszabályi feltétel</w:t>
            </w:r>
            <w:r w:rsidR="002E4763">
              <w:rPr>
                <w:rFonts w:ascii="Times New Roman" w:hAnsi="Times New Roman" w:cs="Times New Roman"/>
                <w:i w:val="0"/>
                <w:sz w:val="24"/>
                <w:szCs w:val="24"/>
              </w:rPr>
              <w:t>rendszerének aktualizálása a képviselő-testület döntésének megfelelően</w:t>
            </w:r>
            <w:r w:rsidR="0086328A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  <w:tr w:rsidR="00B56E35" w:rsidRPr="007E3E02" w14:paraId="2DDD5F92" w14:textId="77777777" w:rsidTr="007E3E02">
        <w:tc>
          <w:tcPr>
            <w:tcW w:w="8486" w:type="dxa"/>
            <w:gridSpan w:val="5"/>
            <w:vAlign w:val="center"/>
          </w:tcPr>
          <w:p w14:paraId="2DDD5F90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3"/>
            <w:vAlign w:val="center"/>
          </w:tcPr>
          <w:p w14:paraId="2DDD5F91" w14:textId="77777777" w:rsidR="00B56E35" w:rsidRPr="007E3E02" w:rsidRDefault="0086328A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tv. észrevétel</w:t>
            </w:r>
          </w:p>
        </w:tc>
      </w:tr>
      <w:tr w:rsidR="00B56E35" w:rsidRPr="007E3E02" w14:paraId="2DDD5F94" w14:textId="77777777" w:rsidTr="007E3E02">
        <w:trPr>
          <w:trHeight w:val="412"/>
        </w:trPr>
        <w:tc>
          <w:tcPr>
            <w:tcW w:w="14144" w:type="dxa"/>
            <w:gridSpan w:val="8"/>
            <w:vAlign w:val="center"/>
          </w:tcPr>
          <w:p w14:paraId="2DDD5F93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2DDD5F99" w14:textId="77777777" w:rsidTr="007E3E02">
        <w:trPr>
          <w:trHeight w:val="404"/>
        </w:trPr>
        <w:tc>
          <w:tcPr>
            <w:tcW w:w="3536" w:type="dxa"/>
            <w:gridSpan w:val="2"/>
            <w:vAlign w:val="center"/>
          </w:tcPr>
          <w:p w14:paraId="2DDD5F95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vAlign w:val="center"/>
          </w:tcPr>
          <w:p w14:paraId="2DDD5F96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2"/>
            <w:vAlign w:val="center"/>
          </w:tcPr>
          <w:p w14:paraId="2DDD5F97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vAlign w:val="center"/>
          </w:tcPr>
          <w:p w14:paraId="2DDD5F98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2DDD5F9E" w14:textId="77777777" w:rsidTr="007E3E02">
        <w:trPr>
          <w:trHeight w:val="735"/>
        </w:trPr>
        <w:tc>
          <w:tcPr>
            <w:tcW w:w="3536" w:type="dxa"/>
            <w:gridSpan w:val="2"/>
            <w:vAlign w:val="center"/>
          </w:tcPr>
          <w:p w14:paraId="2DDD5F9A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B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C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D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2DDD5F9F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0" w14:textId="5D335FA6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>202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5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augusztus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 22.</w:t>
      </w:r>
    </w:p>
    <w:p w14:paraId="2DDD5FA1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2" w14:textId="086060D1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4E645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dr. Barányi Bella</w:t>
      </w:r>
    </w:p>
    <w:p w14:paraId="2DDD5FA3" w14:textId="754AB104" w:rsidR="0084352D" w:rsidRPr="007E3E02" w:rsidRDefault="00A4107E" w:rsidP="005B0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2165"/>
        </w:tabs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193A69">
        <w:rPr>
          <w:rFonts w:ascii="Times New Roman" w:hAnsi="Times New Roman" w:cs="Times New Roman"/>
          <w:i w:val="0"/>
          <w:sz w:val="24"/>
          <w:szCs w:val="24"/>
        </w:rPr>
        <w:t>kirendeltség-vezető</w:t>
      </w:r>
      <w:r w:rsidR="005B06C3">
        <w:rPr>
          <w:rFonts w:ascii="Times New Roman" w:hAnsi="Times New Roman" w:cs="Times New Roman"/>
          <w:i w:val="0"/>
          <w:sz w:val="24"/>
          <w:szCs w:val="24"/>
        </w:rPr>
        <w:tab/>
      </w:r>
    </w:p>
    <w:sectPr w:rsidR="0084352D" w:rsidRPr="007E3E02" w:rsidSect="000A72C8">
      <w:headerReference w:type="default" r:id="rId7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81CAB" w14:textId="77777777" w:rsidR="00BB3F3B" w:rsidRDefault="00BB3F3B" w:rsidP="00B56E35">
      <w:pPr>
        <w:spacing w:after="0" w:line="240" w:lineRule="auto"/>
      </w:pPr>
      <w:r>
        <w:separator/>
      </w:r>
    </w:p>
  </w:endnote>
  <w:endnote w:type="continuationSeparator" w:id="0">
    <w:p w14:paraId="2AC9008F" w14:textId="77777777" w:rsidR="00BB3F3B" w:rsidRDefault="00BB3F3B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AA58" w14:textId="77777777" w:rsidR="00BB3F3B" w:rsidRDefault="00BB3F3B" w:rsidP="00B56E35">
      <w:pPr>
        <w:spacing w:after="0" w:line="240" w:lineRule="auto"/>
      </w:pPr>
      <w:r>
        <w:separator/>
      </w:r>
    </w:p>
  </w:footnote>
  <w:footnote w:type="continuationSeparator" w:id="0">
    <w:p w14:paraId="4A3208C5" w14:textId="77777777" w:rsidR="00BB3F3B" w:rsidRDefault="00BB3F3B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5FA8" w14:textId="58DE7BAD" w:rsidR="00B56E35" w:rsidRPr="003E2299" w:rsidRDefault="001C57C1" w:rsidP="003E2299">
    <w:pPr>
      <w:tabs>
        <w:tab w:val="left" w:pos="-142"/>
        <w:tab w:val="left" w:pos="284"/>
      </w:tabs>
      <w:jc w:val="both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DDD5FAA" wp14:editId="0C454BF3">
              <wp:simplePos x="0" y="0"/>
              <wp:positionH relativeFrom="margin">
                <wp:posOffset>-495300</wp:posOffset>
              </wp:positionH>
              <wp:positionV relativeFrom="topMargin">
                <wp:posOffset>1715135</wp:posOffset>
              </wp:positionV>
              <wp:extent cx="8888730" cy="374015"/>
              <wp:effectExtent l="0" t="635" r="3810" b="3810"/>
              <wp:wrapNone/>
              <wp:docPr id="16326045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873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5FAC" w14:textId="77777777" w:rsidR="00B56E35" w:rsidRPr="000A66D1" w:rsidRDefault="00B56E35" w:rsidP="00B56E35">
                          <w:pPr>
                            <w:jc w:val="right"/>
                            <w:rPr>
                              <w:rFonts w:ascii="Tahoma" w:hAnsi="Tahoma" w:cs="Tahoma"/>
                              <w:i w:val="0"/>
                              <w:sz w:val="28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D5F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9pt;margin-top:135.05pt;width:699.9pt;height:29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" o:allowincell="f" filled="f" stroked="f">
              <v:textbox style="mso-fit-shape-to-text:t" inset=",0,,0">
                <w:txbxContent>
                  <w:p w14:paraId="2DDD5FAC" w14:textId="77777777" w:rsidR="00B56E35" w:rsidRPr="000A66D1" w:rsidRDefault="00B56E35" w:rsidP="00B56E35">
                    <w:pPr>
                      <w:jc w:val="right"/>
                      <w:rPr>
                        <w:rFonts w:ascii="Tahoma" w:hAnsi="Tahoma" w:cs="Tahoma"/>
                        <w:i w:val="0"/>
                        <w:sz w:val="28"/>
                        <w:szCs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DDD5FAB" wp14:editId="6887DA50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9160" cy="146050"/>
              <wp:effectExtent l="635" t="0" r="0" b="635"/>
              <wp:wrapNone/>
              <wp:docPr id="9382234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160" cy="146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5FAD" w14:textId="77777777" w:rsidR="00B56E35" w:rsidRDefault="00FE1CEB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FE1CEB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DD5FAB" id="Text Box 1" o:spid="_x0000_s1027" type="#_x0000_t202" style="position:absolute;left:0;text-align:left;margin-left:19.6pt;margin-top:0;width:70.8pt;height:11.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" o:allowincell="f" fillcolor="#4f81bd [3204]" stroked="f">
              <v:textbox style="mso-fit-shape-to-text:t" inset=",0,,0">
                <w:txbxContent>
                  <w:p w14:paraId="2DDD5FAD" w14:textId="77777777" w:rsidR="00B56E35" w:rsidRDefault="00FE1CEB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FE1CEB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B06C3" w:rsidRPr="003E2299">
      <w:rPr>
        <w:rFonts w:ascii="Times New Roman" w:hAnsi="Times New Roman" w:cs="Times New Roman"/>
        <w:sz w:val="22"/>
        <w:szCs w:val="22"/>
      </w:rPr>
      <w:t>Melléklet</w:t>
    </w:r>
    <w:r w:rsidR="000A66D1" w:rsidRPr="003E2299">
      <w:rPr>
        <w:rFonts w:ascii="Times New Roman" w:hAnsi="Times New Roman" w:cs="Times New Roman"/>
        <w:sz w:val="22"/>
        <w:szCs w:val="22"/>
      </w:rPr>
      <w:t xml:space="preserve"> </w:t>
    </w:r>
    <w:bookmarkStart w:id="0" w:name="_Hlk183296245"/>
    <w:r w:rsidR="00F64EB8">
      <w:rPr>
        <w:rFonts w:ascii="Times New Roman" w:hAnsi="Times New Roman" w:cs="Times New Roman"/>
        <w:sz w:val="22"/>
        <w:szCs w:val="22"/>
      </w:rPr>
      <w:t xml:space="preserve">az Egyebek – </w:t>
    </w:r>
    <w:r w:rsidR="003E2299" w:rsidRPr="003E2299">
      <w:rPr>
        <w:rFonts w:ascii="Times New Roman" w:hAnsi="Times New Roman" w:cs="Times New Roman"/>
        <w:sz w:val="22"/>
        <w:szCs w:val="22"/>
      </w:rPr>
      <w:t xml:space="preserve">Kardoskút Község Önkormányzata képviselő-testületének </w:t>
    </w:r>
    <w:r w:rsidR="003E2299" w:rsidRPr="003E2299">
      <w:rPr>
        <w:rFonts w:ascii="Times New Roman" w:eastAsia="Times New Roman" w:hAnsi="Times New Roman" w:cs="Times New Roman"/>
        <w:sz w:val="22"/>
        <w:szCs w:val="22"/>
        <w:lang w:eastAsia="hu-HU"/>
      </w:rPr>
      <w:t xml:space="preserve">a pénzbeli és természetbeni ellátásokról és támogatásokról szóló </w:t>
    </w:r>
    <w:r w:rsidR="00F64EB8">
      <w:t>21/2024. (XII. 3.)</w:t>
    </w:r>
    <w:r w:rsidR="003E2299" w:rsidRPr="003E2299">
      <w:rPr>
        <w:rFonts w:ascii="Times New Roman" w:eastAsia="Times New Roman" w:hAnsi="Times New Roman" w:cs="Times New Roman"/>
        <w:sz w:val="22"/>
        <w:szCs w:val="22"/>
        <w:lang w:eastAsia="hu-HU"/>
      </w:rPr>
      <w:t xml:space="preserve"> sz. </w:t>
    </w:r>
    <w:bookmarkStart w:id="1" w:name="_Hlk183291066"/>
    <w:r w:rsidR="003E2299" w:rsidRPr="003E2299">
      <w:rPr>
        <w:rFonts w:ascii="Times New Roman" w:eastAsia="Times New Roman" w:hAnsi="Times New Roman" w:cs="Times New Roman"/>
        <w:sz w:val="22"/>
        <w:szCs w:val="22"/>
        <w:lang w:eastAsia="hu-HU"/>
      </w:rPr>
      <w:t>önkormányzati</w:t>
    </w:r>
    <w:r w:rsidR="003E2299">
      <w:rPr>
        <w:rFonts w:ascii="Times New Roman" w:eastAsia="Times New Roman" w:hAnsi="Times New Roman" w:cs="Times New Roman"/>
        <w:sz w:val="22"/>
        <w:szCs w:val="22"/>
        <w:lang w:eastAsia="hu-HU"/>
      </w:rPr>
      <w:t xml:space="preserve"> rendelet </w:t>
    </w:r>
    <w:bookmarkEnd w:id="0"/>
    <w:bookmarkEnd w:id="1"/>
    <w:r w:rsidR="00F64EB8">
      <w:rPr>
        <w:rFonts w:ascii="Times New Roman" w:hAnsi="Times New Roman" w:cs="Times New Roman"/>
        <w:sz w:val="22"/>
        <w:szCs w:val="22"/>
      </w:rPr>
      <w:t>módosítása</w:t>
    </w:r>
    <w:r w:rsidR="003E2299">
      <w:rPr>
        <w:rFonts w:ascii="Times New Roman" w:hAnsi="Times New Roman" w:cs="Times New Roman"/>
        <w:sz w:val="22"/>
        <w:szCs w:val="22"/>
      </w:rPr>
      <w:t xml:space="preserve"> </w:t>
    </w:r>
    <w:r w:rsidR="003E2299" w:rsidRPr="003E2299">
      <w:rPr>
        <w:rFonts w:ascii="Times New Roman" w:hAnsi="Times New Roman" w:cs="Times New Roman"/>
        <w:sz w:val="22"/>
        <w:szCs w:val="22"/>
      </w:rPr>
      <w:t>c</w:t>
    </w:r>
    <w:r w:rsidR="00AC4F1C" w:rsidRPr="003E2299">
      <w:rPr>
        <w:rFonts w:ascii="Times New Roman" w:hAnsi="Times New Roman" w:cs="Times New Roman"/>
        <w:sz w:val="22"/>
        <w:szCs w:val="22"/>
      </w:rPr>
      <w:t>. napirendi ponthoz</w:t>
    </w:r>
  </w:p>
  <w:p w14:paraId="2DDD5FA9" w14:textId="77777777" w:rsidR="00C62279" w:rsidRPr="00C62279" w:rsidRDefault="00C62279" w:rsidP="00C62279">
    <w:pPr>
      <w:pStyle w:val="Listaszerbekezds"/>
      <w:tabs>
        <w:tab w:val="left" w:pos="-142"/>
        <w:tab w:val="left" w:pos="284"/>
        <w:tab w:val="left" w:pos="7110"/>
      </w:tabs>
      <w:ind w:left="0"/>
      <w:jc w:val="both"/>
      <w:rPr>
        <w:rFonts w:asciiTheme="minorHAnsi" w:hAnsi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F2100"/>
    <w:multiLevelType w:val="hybridMultilevel"/>
    <w:tmpl w:val="0E34499C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44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98"/>
    <w:rsid w:val="00016B31"/>
    <w:rsid w:val="00060400"/>
    <w:rsid w:val="000A564E"/>
    <w:rsid w:val="000A66D1"/>
    <w:rsid w:val="000A72C8"/>
    <w:rsid w:val="001032C3"/>
    <w:rsid w:val="00122E00"/>
    <w:rsid w:val="001652FB"/>
    <w:rsid w:val="001800F7"/>
    <w:rsid w:val="00193A69"/>
    <w:rsid w:val="001C57C1"/>
    <w:rsid w:val="00201983"/>
    <w:rsid w:val="00210EBC"/>
    <w:rsid w:val="00226BB2"/>
    <w:rsid w:val="00270F12"/>
    <w:rsid w:val="00272C42"/>
    <w:rsid w:val="0027383E"/>
    <w:rsid w:val="002E4763"/>
    <w:rsid w:val="003330AD"/>
    <w:rsid w:val="003734CB"/>
    <w:rsid w:val="00374717"/>
    <w:rsid w:val="003E2299"/>
    <w:rsid w:val="00454F94"/>
    <w:rsid w:val="004774E6"/>
    <w:rsid w:val="004A7141"/>
    <w:rsid w:val="004D6150"/>
    <w:rsid w:val="004E6450"/>
    <w:rsid w:val="00583C97"/>
    <w:rsid w:val="0059024A"/>
    <w:rsid w:val="005B06C3"/>
    <w:rsid w:val="005D536E"/>
    <w:rsid w:val="005F70C3"/>
    <w:rsid w:val="0063601A"/>
    <w:rsid w:val="006405E5"/>
    <w:rsid w:val="006613DC"/>
    <w:rsid w:val="00667175"/>
    <w:rsid w:val="007007D0"/>
    <w:rsid w:val="00716844"/>
    <w:rsid w:val="00747F36"/>
    <w:rsid w:val="007B6A98"/>
    <w:rsid w:val="007E3E02"/>
    <w:rsid w:val="0084352D"/>
    <w:rsid w:val="0086328A"/>
    <w:rsid w:val="008B3D80"/>
    <w:rsid w:val="008F0FE4"/>
    <w:rsid w:val="00903D66"/>
    <w:rsid w:val="00930416"/>
    <w:rsid w:val="0097337B"/>
    <w:rsid w:val="00997420"/>
    <w:rsid w:val="00A149B4"/>
    <w:rsid w:val="00A4107E"/>
    <w:rsid w:val="00A50DB7"/>
    <w:rsid w:val="00A761E3"/>
    <w:rsid w:val="00AC32AC"/>
    <w:rsid w:val="00AC4F1C"/>
    <w:rsid w:val="00AE3668"/>
    <w:rsid w:val="00AF282C"/>
    <w:rsid w:val="00B06C94"/>
    <w:rsid w:val="00B37FF0"/>
    <w:rsid w:val="00B56E35"/>
    <w:rsid w:val="00B732B4"/>
    <w:rsid w:val="00BB37F7"/>
    <w:rsid w:val="00BB3F3B"/>
    <w:rsid w:val="00BF6B6A"/>
    <w:rsid w:val="00C30EC3"/>
    <w:rsid w:val="00C362A9"/>
    <w:rsid w:val="00C62279"/>
    <w:rsid w:val="00C76118"/>
    <w:rsid w:val="00C92222"/>
    <w:rsid w:val="00CA7A68"/>
    <w:rsid w:val="00CC4C3B"/>
    <w:rsid w:val="00CD4F79"/>
    <w:rsid w:val="00CE4B1D"/>
    <w:rsid w:val="00D538D6"/>
    <w:rsid w:val="00DB667C"/>
    <w:rsid w:val="00DB7860"/>
    <w:rsid w:val="00DE0481"/>
    <w:rsid w:val="00E15A28"/>
    <w:rsid w:val="00E367CF"/>
    <w:rsid w:val="00EC358B"/>
    <w:rsid w:val="00EE1067"/>
    <w:rsid w:val="00F32173"/>
    <w:rsid w:val="00F3464F"/>
    <w:rsid w:val="00F60957"/>
    <w:rsid w:val="00F64EB8"/>
    <w:rsid w:val="00F76212"/>
    <w:rsid w:val="00F93872"/>
    <w:rsid w:val="00FD4BA3"/>
    <w:rsid w:val="00FE1CEB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D5F77"/>
  <w15:docId w15:val="{C7CFA0EC-6923-42EC-9A0E-FA54AC9E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E35"/>
    <w:rPr>
      <w:rFonts w:ascii="Arial" w:hAnsi="Arial" w:cs="Arial"/>
      <w:i/>
      <w:lang w:eastAsia="en-US" w:bidi="en-US"/>
    </w:rPr>
  </w:style>
  <w:style w:type="paragraph" w:styleId="Cm">
    <w:name w:val="Title"/>
    <w:basedOn w:val="Norml"/>
    <w:next w:val="Alcm"/>
    <w:link w:val="CmChar"/>
    <w:uiPriority w:val="99"/>
    <w:qFormat/>
    <w:rsid w:val="000A66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u w:val="single"/>
      <w:lang w:eastAsia="ar-SA" w:bidi="ar-SA"/>
    </w:rPr>
  </w:style>
  <w:style w:type="character" w:customStyle="1" w:styleId="CmChar">
    <w:name w:val="Cím Char"/>
    <w:basedOn w:val="Bekezdsalapbettpusa"/>
    <w:link w:val="Cm"/>
    <w:uiPriority w:val="99"/>
    <w:rsid w:val="000A66D1"/>
    <w:rPr>
      <w:rFonts w:ascii="Times New Roman" w:eastAsia="Times New Roman" w:hAnsi="Times New Roman"/>
      <w:b/>
      <w:i/>
      <w:sz w:val="32"/>
      <w:u w:val="single"/>
      <w:lang w:eastAsia="ar-SA"/>
    </w:rPr>
  </w:style>
  <w:style w:type="paragraph" w:styleId="Alcm">
    <w:name w:val="Subtitle"/>
    <w:basedOn w:val="Norml"/>
    <w:next w:val="Szvegtrzs"/>
    <w:link w:val="AlcmChar"/>
    <w:qFormat/>
    <w:rsid w:val="000A66D1"/>
    <w:pPr>
      <w:keepNext/>
      <w:suppressAutoHyphens/>
      <w:spacing w:before="240" w:after="120" w:line="240" w:lineRule="auto"/>
      <w:jc w:val="center"/>
    </w:pPr>
    <w:rPr>
      <w:rFonts w:eastAsia="Lucida Sans Unicode" w:cs="Tahoma"/>
      <w:iCs/>
      <w:sz w:val="28"/>
      <w:szCs w:val="28"/>
      <w:lang w:eastAsia="ar-SA" w:bidi="ar-SA"/>
    </w:rPr>
  </w:style>
  <w:style w:type="character" w:customStyle="1" w:styleId="AlcmChar">
    <w:name w:val="Alcím Char"/>
    <w:basedOn w:val="Bekezdsalapbettpusa"/>
    <w:link w:val="Alcm"/>
    <w:rsid w:val="000A66D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0A66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A66D1"/>
    <w:rPr>
      <w:rFonts w:ascii="Arial" w:hAnsi="Arial" w:cs="Arial"/>
      <w:i/>
      <w:lang w:eastAsia="en-US" w:bidi="en-US"/>
    </w:rPr>
  </w:style>
  <w:style w:type="paragraph" w:styleId="Listaszerbekezds">
    <w:name w:val="List Paragraph"/>
    <w:basedOn w:val="Norml"/>
    <w:qFormat/>
    <w:rsid w:val="00C622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Fekete Zita</cp:lastModifiedBy>
  <cp:revision>3</cp:revision>
  <cp:lastPrinted>2016-02-18T12:18:00Z</cp:lastPrinted>
  <dcterms:created xsi:type="dcterms:W3CDTF">2024-11-25T10:01:00Z</dcterms:created>
  <dcterms:modified xsi:type="dcterms:W3CDTF">2025-08-22T09:13:00Z</dcterms:modified>
</cp:coreProperties>
</file>