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C2CC5" w14:textId="1E596E47" w:rsidR="003330AD" w:rsidRDefault="00494B40" w:rsidP="00494B40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416E98">
        <w:rPr>
          <w:rFonts w:ascii="Times New Roman" w:hAnsi="Times New Roman" w:cs="Times New Roman"/>
          <w:b/>
          <w:i w:val="0"/>
          <w:sz w:val="28"/>
          <w:szCs w:val="28"/>
        </w:rPr>
        <w:t>Kar</w:t>
      </w:r>
      <w:r w:rsidR="00E27C9B" w:rsidRPr="00416E98">
        <w:rPr>
          <w:rFonts w:ascii="Times New Roman" w:hAnsi="Times New Roman" w:cs="Times New Roman"/>
          <w:b/>
          <w:i w:val="0"/>
          <w:sz w:val="28"/>
          <w:szCs w:val="28"/>
        </w:rPr>
        <w:t>doskút Község Önkormányzata 20</w:t>
      </w:r>
      <w:r w:rsidR="00F90C52" w:rsidRPr="00416E98">
        <w:rPr>
          <w:rFonts w:ascii="Times New Roman" w:hAnsi="Times New Roman" w:cs="Times New Roman"/>
          <w:b/>
          <w:i w:val="0"/>
          <w:sz w:val="28"/>
          <w:szCs w:val="28"/>
        </w:rPr>
        <w:t>25</w:t>
      </w:r>
      <w:r w:rsidRPr="00416E98">
        <w:rPr>
          <w:rFonts w:ascii="Times New Roman" w:hAnsi="Times New Roman" w:cs="Times New Roman"/>
          <w:b/>
          <w:i w:val="0"/>
          <w:sz w:val="28"/>
          <w:szCs w:val="28"/>
        </w:rPr>
        <w:t>. évi közbeszerzési terve</w:t>
      </w:r>
    </w:p>
    <w:p w14:paraId="28562701" w14:textId="77777777" w:rsidR="00416E98" w:rsidRPr="00416E98" w:rsidRDefault="00416E98" w:rsidP="00494B40">
      <w:pPr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14:paraId="25DE4814" w14:textId="77777777" w:rsidR="00494B40" w:rsidRPr="00F90C52" w:rsidRDefault="00494B40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Ajánlatkérő neve:</w:t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  <w:t>Kardoskút Község Önkormányzata</w:t>
      </w:r>
    </w:p>
    <w:p w14:paraId="5B7FEED2" w14:textId="77777777" w:rsidR="00494B40" w:rsidRPr="00F90C52" w:rsidRDefault="00494B40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b/>
          <w:i w:val="0"/>
          <w:sz w:val="24"/>
          <w:szCs w:val="24"/>
          <w:u w:val="single"/>
        </w:rPr>
        <w:t>Ajánlatkérő székhelye:</w:t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  <w:t xml:space="preserve">5945 Kardoskút, </w:t>
      </w:r>
      <w:proofErr w:type="gramStart"/>
      <w:r w:rsidRPr="00F90C52">
        <w:rPr>
          <w:rFonts w:ascii="Times New Roman" w:hAnsi="Times New Roman" w:cs="Times New Roman"/>
          <w:i w:val="0"/>
          <w:sz w:val="24"/>
          <w:szCs w:val="24"/>
        </w:rPr>
        <w:t>Március</w:t>
      </w:r>
      <w:proofErr w:type="gramEnd"/>
      <w:r w:rsidRPr="00F90C52">
        <w:rPr>
          <w:rFonts w:ascii="Times New Roman" w:hAnsi="Times New Roman" w:cs="Times New Roman"/>
          <w:i w:val="0"/>
          <w:sz w:val="24"/>
          <w:szCs w:val="24"/>
        </w:rPr>
        <w:t xml:space="preserve"> 15. tér 3.</w:t>
      </w:r>
    </w:p>
    <w:p w14:paraId="55F9DA09" w14:textId="77777777" w:rsidR="00494B40" w:rsidRPr="00F90C52" w:rsidRDefault="00494B40" w:rsidP="00494B40">
      <w:pPr>
        <w:spacing w:after="0" w:line="240" w:lineRule="auto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</w:p>
    <w:tbl>
      <w:tblPr>
        <w:tblStyle w:val="Rcsostblzat"/>
        <w:tblW w:w="13994" w:type="dxa"/>
        <w:tblLook w:val="04A0" w:firstRow="1" w:lastRow="0" w:firstColumn="1" w:lastColumn="0" w:noHBand="0" w:noVBand="1"/>
      </w:tblPr>
      <w:tblGrid>
        <w:gridCol w:w="927"/>
        <w:gridCol w:w="2647"/>
        <w:gridCol w:w="1933"/>
        <w:gridCol w:w="1636"/>
        <w:gridCol w:w="1832"/>
        <w:gridCol w:w="2738"/>
        <w:gridCol w:w="2281"/>
      </w:tblGrid>
      <w:tr w:rsidR="00F90C52" w:rsidRPr="00F90C52" w14:paraId="3C95CBD7" w14:textId="75EA8E0E" w:rsidTr="00F90C52">
        <w:trPr>
          <w:trHeight w:val="1286"/>
        </w:trPr>
        <w:tc>
          <w:tcPr>
            <w:tcW w:w="927" w:type="dxa"/>
            <w:vAlign w:val="center"/>
          </w:tcPr>
          <w:p w14:paraId="6D2E6CC0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Sor-</w:t>
            </w:r>
          </w:p>
          <w:p w14:paraId="290EE7A7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szám</w:t>
            </w:r>
          </w:p>
        </w:tc>
        <w:tc>
          <w:tcPr>
            <w:tcW w:w="2647" w:type="dxa"/>
            <w:vAlign w:val="center"/>
          </w:tcPr>
          <w:p w14:paraId="3BD9CCB5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Beruházás megnevezése</w:t>
            </w:r>
          </w:p>
        </w:tc>
        <w:tc>
          <w:tcPr>
            <w:tcW w:w="1933" w:type="dxa"/>
            <w:vAlign w:val="center"/>
          </w:tcPr>
          <w:p w14:paraId="2D8F09D5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közbeszerzési tárgya, mennyisége</w:t>
            </w:r>
          </w:p>
        </w:tc>
        <w:tc>
          <w:tcPr>
            <w:tcW w:w="1636" w:type="dxa"/>
            <w:vAlign w:val="center"/>
          </w:tcPr>
          <w:p w14:paraId="695237BB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Eljárásrend</w:t>
            </w:r>
          </w:p>
        </w:tc>
        <w:tc>
          <w:tcPr>
            <w:tcW w:w="1832" w:type="dxa"/>
            <w:vAlign w:val="center"/>
          </w:tcPr>
          <w:p w14:paraId="123102DD" w14:textId="6770DD79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Eljárás fajtája</w:t>
            </w:r>
          </w:p>
        </w:tc>
        <w:tc>
          <w:tcPr>
            <w:tcW w:w="2738" w:type="dxa"/>
            <w:vAlign w:val="center"/>
          </w:tcPr>
          <w:p w14:paraId="7D478A69" w14:textId="0F84BE33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Az eljárás megindításának tervezett időpontja</w:t>
            </w:r>
          </w:p>
        </w:tc>
        <w:tc>
          <w:tcPr>
            <w:tcW w:w="2281" w:type="dxa"/>
          </w:tcPr>
          <w:p w14:paraId="4258ACAA" w14:textId="2EDD58C4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szerződés teljesítésének várható időpontja</w:t>
            </w:r>
          </w:p>
        </w:tc>
      </w:tr>
      <w:tr w:rsidR="00F90C52" w:rsidRPr="00F90C52" w14:paraId="0E35FA56" w14:textId="5EE4E014" w:rsidTr="00F90C52">
        <w:trPr>
          <w:trHeight w:val="881"/>
        </w:trPr>
        <w:tc>
          <w:tcPr>
            <w:tcW w:w="927" w:type="dxa"/>
            <w:vAlign w:val="center"/>
          </w:tcPr>
          <w:p w14:paraId="59B9CDF2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2647" w:type="dxa"/>
            <w:vAlign w:val="center"/>
          </w:tcPr>
          <w:p w14:paraId="481EAAC2" w14:textId="55DAE543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Orosháza-Kardoskút kerékpárút építése</w:t>
            </w:r>
          </w:p>
        </w:tc>
        <w:tc>
          <w:tcPr>
            <w:tcW w:w="1933" w:type="dxa"/>
            <w:vAlign w:val="center"/>
          </w:tcPr>
          <w:p w14:paraId="5B89B941" w14:textId="2F69C7C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építési beruházás</w:t>
            </w:r>
          </w:p>
        </w:tc>
        <w:tc>
          <w:tcPr>
            <w:tcW w:w="1636" w:type="dxa"/>
            <w:vAlign w:val="center"/>
          </w:tcPr>
          <w:p w14:paraId="62379B82" w14:textId="77777777" w:rsidR="00F90C52" w:rsidRPr="00F90C52" w:rsidRDefault="00F90C52" w:rsidP="00494B4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i w:val="0"/>
                <w:sz w:val="24"/>
                <w:szCs w:val="24"/>
              </w:rPr>
              <w:t>nemzeti</w:t>
            </w:r>
          </w:p>
        </w:tc>
        <w:tc>
          <w:tcPr>
            <w:tcW w:w="1832" w:type="dxa"/>
            <w:vAlign w:val="center"/>
          </w:tcPr>
          <w:p w14:paraId="0A55A8CA" w14:textId="0C374BEB" w:rsidR="00F90C52" w:rsidRPr="00F90C52" w:rsidRDefault="00F90C52" w:rsidP="00E27C9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Kbt.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112. § (1)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bek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. b) pont</w:t>
            </w:r>
          </w:p>
        </w:tc>
        <w:tc>
          <w:tcPr>
            <w:tcW w:w="2738" w:type="dxa"/>
            <w:vAlign w:val="center"/>
          </w:tcPr>
          <w:p w14:paraId="133909B4" w14:textId="5BE91F96" w:rsidR="00F90C52" w:rsidRPr="00F90C52" w:rsidRDefault="00F90C52" w:rsidP="00E27C9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90C52">
              <w:rPr>
                <w:rFonts w:ascii="Times New Roman" w:hAnsi="Times New Roman" w:cs="Times New Roman"/>
                <w:i w:val="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25</w:t>
            </w:r>
            <w:r w:rsidRPr="00F90C52">
              <w:rPr>
                <w:rFonts w:ascii="Times New Roman" w:hAnsi="Times New Roman" w:cs="Times New Roman"/>
                <w:i w:val="0"/>
                <w:sz w:val="24"/>
                <w:szCs w:val="24"/>
              </w:rPr>
              <w:t>. április</w:t>
            </w:r>
          </w:p>
        </w:tc>
        <w:tc>
          <w:tcPr>
            <w:tcW w:w="2281" w:type="dxa"/>
          </w:tcPr>
          <w:p w14:paraId="0FF54F65" w14:textId="77777777" w:rsidR="00F90C52" w:rsidRDefault="00F90C52" w:rsidP="00E27C9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0D7555CE" w14:textId="1A7EDD1D" w:rsidR="00F90C52" w:rsidRPr="00F90C52" w:rsidRDefault="00F90C52" w:rsidP="00E27C9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2025. december</w:t>
            </w:r>
          </w:p>
        </w:tc>
      </w:tr>
    </w:tbl>
    <w:p w14:paraId="33207FCC" w14:textId="77777777" w:rsidR="00494B40" w:rsidRPr="00F90C52" w:rsidRDefault="00494B40" w:rsidP="00494B40">
      <w:pPr>
        <w:spacing w:after="0" w:line="240" w:lineRule="auto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</w:p>
    <w:p w14:paraId="00D38297" w14:textId="77777777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b/>
          <w:i w:val="0"/>
          <w:sz w:val="24"/>
          <w:szCs w:val="24"/>
          <w:u w:val="single"/>
        </w:rPr>
      </w:pPr>
    </w:p>
    <w:p w14:paraId="4D45874A" w14:textId="471B92FD" w:rsidR="00D8519F" w:rsidRPr="00F90C52" w:rsidRDefault="00E27C9B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F90C52">
        <w:rPr>
          <w:rFonts w:ascii="Times New Roman" w:hAnsi="Times New Roman" w:cs="Times New Roman"/>
          <w:i w:val="0"/>
          <w:sz w:val="24"/>
          <w:szCs w:val="24"/>
        </w:rPr>
        <w:t>2025. március 20.</w:t>
      </w:r>
    </w:p>
    <w:p w14:paraId="7F63F0B4" w14:textId="77777777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3816385B" w14:textId="35AFD242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i w:val="0"/>
          <w:sz w:val="24"/>
          <w:szCs w:val="24"/>
        </w:rPr>
        <w:t>Kar</w:t>
      </w:r>
      <w:r w:rsidR="00E27C9B" w:rsidRPr="00F90C52">
        <w:rPr>
          <w:rFonts w:ascii="Times New Roman" w:hAnsi="Times New Roman" w:cs="Times New Roman"/>
          <w:i w:val="0"/>
          <w:sz w:val="24"/>
          <w:szCs w:val="24"/>
        </w:rPr>
        <w:t>doskút Község Önkormányzata 20</w:t>
      </w:r>
      <w:r w:rsidR="00F90C52">
        <w:rPr>
          <w:rFonts w:ascii="Times New Roman" w:hAnsi="Times New Roman" w:cs="Times New Roman"/>
          <w:i w:val="0"/>
          <w:sz w:val="24"/>
          <w:szCs w:val="24"/>
        </w:rPr>
        <w:t>25</w:t>
      </w:r>
      <w:r w:rsidRPr="00F90C52">
        <w:rPr>
          <w:rFonts w:ascii="Times New Roman" w:hAnsi="Times New Roman" w:cs="Times New Roman"/>
          <w:i w:val="0"/>
          <w:sz w:val="24"/>
          <w:szCs w:val="24"/>
        </w:rPr>
        <w:t>. évi közbeszerzési tervét a Képviselő-testület</w:t>
      </w:r>
      <w:proofErr w:type="gramStart"/>
      <w:r w:rsidRPr="00F90C52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90C52">
        <w:rPr>
          <w:rFonts w:ascii="Times New Roman" w:hAnsi="Times New Roman" w:cs="Times New Roman"/>
          <w:i w:val="0"/>
          <w:sz w:val="24"/>
          <w:szCs w:val="24"/>
        </w:rPr>
        <w:t>….</w:t>
      </w:r>
      <w:proofErr w:type="gramEnd"/>
      <w:r w:rsidR="00F90C52">
        <w:rPr>
          <w:rFonts w:ascii="Times New Roman" w:hAnsi="Times New Roman" w:cs="Times New Roman"/>
          <w:i w:val="0"/>
          <w:sz w:val="24"/>
          <w:szCs w:val="24"/>
        </w:rPr>
        <w:t>.</w:t>
      </w:r>
      <w:r w:rsidR="00E27C9B" w:rsidRPr="00F90C52">
        <w:rPr>
          <w:rFonts w:ascii="Times New Roman" w:hAnsi="Times New Roman" w:cs="Times New Roman"/>
          <w:i w:val="0"/>
          <w:sz w:val="24"/>
          <w:szCs w:val="24"/>
        </w:rPr>
        <w:t>/20</w:t>
      </w:r>
      <w:r w:rsidR="00F90C52">
        <w:rPr>
          <w:rFonts w:ascii="Times New Roman" w:hAnsi="Times New Roman" w:cs="Times New Roman"/>
          <w:i w:val="0"/>
          <w:sz w:val="24"/>
          <w:szCs w:val="24"/>
        </w:rPr>
        <w:t>25</w:t>
      </w:r>
      <w:r w:rsidRPr="00F90C52">
        <w:rPr>
          <w:rFonts w:ascii="Times New Roman" w:hAnsi="Times New Roman" w:cs="Times New Roman"/>
          <w:i w:val="0"/>
          <w:sz w:val="24"/>
          <w:szCs w:val="24"/>
        </w:rPr>
        <w:t>. (</w:t>
      </w:r>
      <w:r w:rsidR="00E27C9B" w:rsidRPr="00F90C52">
        <w:rPr>
          <w:rFonts w:ascii="Times New Roman" w:hAnsi="Times New Roman" w:cs="Times New Roman"/>
          <w:i w:val="0"/>
          <w:sz w:val="24"/>
          <w:szCs w:val="24"/>
        </w:rPr>
        <w:t>III.2</w:t>
      </w:r>
      <w:r w:rsidR="00F90C52">
        <w:rPr>
          <w:rFonts w:ascii="Times New Roman" w:hAnsi="Times New Roman" w:cs="Times New Roman"/>
          <w:i w:val="0"/>
          <w:sz w:val="24"/>
          <w:szCs w:val="24"/>
        </w:rPr>
        <w:t>8</w:t>
      </w:r>
      <w:r w:rsidR="00E27C9B" w:rsidRPr="00F90C52">
        <w:rPr>
          <w:rFonts w:ascii="Times New Roman" w:hAnsi="Times New Roman" w:cs="Times New Roman"/>
          <w:i w:val="0"/>
          <w:sz w:val="24"/>
          <w:szCs w:val="24"/>
        </w:rPr>
        <w:t xml:space="preserve">.) </w:t>
      </w:r>
      <w:r w:rsidRPr="00F90C52">
        <w:rPr>
          <w:rFonts w:ascii="Times New Roman" w:hAnsi="Times New Roman" w:cs="Times New Roman"/>
          <w:i w:val="0"/>
          <w:sz w:val="24"/>
          <w:szCs w:val="24"/>
        </w:rPr>
        <w:t xml:space="preserve"> számú határozatával fogadta el.</w:t>
      </w:r>
    </w:p>
    <w:p w14:paraId="477CC46A" w14:textId="77777777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1887E9AE" w14:textId="77777777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311C8384" w14:textId="3C579880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b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b/>
          <w:i w:val="0"/>
          <w:sz w:val="24"/>
          <w:szCs w:val="24"/>
        </w:rPr>
        <w:tab/>
      </w:r>
      <w:r w:rsidR="00F90C52">
        <w:rPr>
          <w:rFonts w:ascii="Times New Roman" w:hAnsi="Times New Roman" w:cs="Times New Roman"/>
          <w:b/>
          <w:i w:val="0"/>
          <w:sz w:val="24"/>
          <w:szCs w:val="24"/>
        </w:rPr>
        <w:t xml:space="preserve">   Varga Pál</w:t>
      </w:r>
    </w:p>
    <w:p w14:paraId="2DEE277C" w14:textId="77777777" w:rsidR="00D8519F" w:rsidRPr="00F90C52" w:rsidRDefault="00D8519F" w:rsidP="00494B40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</w:r>
      <w:r w:rsidRPr="00F90C52">
        <w:rPr>
          <w:rFonts w:ascii="Times New Roman" w:hAnsi="Times New Roman" w:cs="Times New Roman"/>
          <w:i w:val="0"/>
          <w:sz w:val="24"/>
          <w:szCs w:val="24"/>
        </w:rPr>
        <w:tab/>
        <w:t xml:space="preserve">  polgármester</w:t>
      </w:r>
    </w:p>
    <w:sectPr w:rsidR="00D8519F" w:rsidRPr="00F90C52" w:rsidSect="00494B4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2063" w14:textId="77777777" w:rsidR="00325D52" w:rsidRDefault="00325D52" w:rsidP="002B26B3">
      <w:pPr>
        <w:spacing w:after="0" w:line="240" w:lineRule="auto"/>
      </w:pPr>
      <w:r>
        <w:separator/>
      </w:r>
    </w:p>
  </w:endnote>
  <w:endnote w:type="continuationSeparator" w:id="0">
    <w:p w14:paraId="288768DF" w14:textId="77777777" w:rsidR="00325D52" w:rsidRDefault="00325D52" w:rsidP="002B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7685" w14:textId="77777777" w:rsidR="00325D52" w:rsidRDefault="00325D52" w:rsidP="002B26B3">
      <w:pPr>
        <w:spacing w:after="0" w:line="240" w:lineRule="auto"/>
      </w:pPr>
      <w:r>
        <w:separator/>
      </w:r>
    </w:p>
  </w:footnote>
  <w:footnote w:type="continuationSeparator" w:id="0">
    <w:p w14:paraId="04680332" w14:textId="77777777" w:rsidR="00325D52" w:rsidRDefault="00325D52" w:rsidP="002B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6092" w14:textId="77777777" w:rsidR="002B26B3" w:rsidRDefault="002B26B3" w:rsidP="002B26B3">
    <w:pPr>
      <w:jc w:val="center"/>
      <w:rPr>
        <w:b/>
        <w:bCs/>
      </w:rPr>
    </w:pPr>
    <w:r>
      <w:rPr>
        <w:b/>
        <w:bCs/>
        <w:noProof/>
        <w:lang w:eastAsia="hu-HU" w:bidi="ar-SA"/>
      </w:rPr>
      <w:drawing>
        <wp:anchor distT="0" distB="0" distL="114300" distR="114300" simplePos="0" relativeHeight="251659264" behindDoc="0" locked="0" layoutInCell="1" allowOverlap="1" wp14:anchorId="59887AF1" wp14:editId="63E16556">
          <wp:simplePos x="0" y="0"/>
          <wp:positionH relativeFrom="margin">
            <wp:posOffset>195580</wp:posOffset>
          </wp:positionH>
          <wp:positionV relativeFrom="margin">
            <wp:posOffset>-1293495</wp:posOffset>
          </wp:positionV>
          <wp:extent cx="647700" cy="990600"/>
          <wp:effectExtent l="1905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9906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41799AF" w14:textId="77777777" w:rsidR="002B26B3" w:rsidRPr="002B26B3" w:rsidRDefault="002B26B3" w:rsidP="002B26B3">
    <w:pPr>
      <w:spacing w:after="0" w:line="240" w:lineRule="auto"/>
      <w:jc w:val="center"/>
      <w:rPr>
        <w:rFonts w:ascii="Times New Roman" w:hAnsi="Times New Roman" w:cs="Times New Roman"/>
        <w:b/>
        <w:bCs/>
        <w:i w:val="0"/>
        <w:sz w:val="24"/>
        <w:szCs w:val="24"/>
      </w:rPr>
    </w:pPr>
  </w:p>
  <w:p w14:paraId="186F7D7B" w14:textId="77777777" w:rsidR="002B26B3" w:rsidRPr="002B26B3" w:rsidRDefault="002B26B3" w:rsidP="002B26B3">
    <w:pPr>
      <w:spacing w:after="0" w:line="240" w:lineRule="auto"/>
      <w:jc w:val="center"/>
      <w:rPr>
        <w:rFonts w:ascii="Times New Roman" w:hAnsi="Times New Roman" w:cs="Times New Roman"/>
        <w:b/>
        <w:bCs/>
        <w:i w:val="0"/>
        <w:sz w:val="24"/>
        <w:szCs w:val="24"/>
      </w:rPr>
    </w:pPr>
    <w:r w:rsidRPr="002B26B3">
      <w:rPr>
        <w:rFonts w:ascii="Times New Roman" w:hAnsi="Times New Roman" w:cs="Times New Roman"/>
        <w:b/>
        <w:bCs/>
        <w:i w:val="0"/>
        <w:sz w:val="24"/>
        <w:szCs w:val="24"/>
      </w:rPr>
      <w:t>Kardoskút Község Önkormányzat</w:t>
    </w:r>
    <w:r>
      <w:rPr>
        <w:rFonts w:ascii="Times New Roman" w:hAnsi="Times New Roman" w:cs="Times New Roman"/>
        <w:b/>
        <w:bCs/>
        <w:i w:val="0"/>
        <w:sz w:val="24"/>
        <w:szCs w:val="24"/>
      </w:rPr>
      <w:t>a</w:t>
    </w:r>
  </w:p>
  <w:p w14:paraId="082DA649" w14:textId="77777777" w:rsidR="002B26B3" w:rsidRPr="002B26B3" w:rsidRDefault="002B26B3" w:rsidP="002B26B3">
    <w:pPr>
      <w:tabs>
        <w:tab w:val="center" w:pos="4536"/>
      </w:tabs>
      <w:spacing w:after="0" w:line="240" w:lineRule="auto"/>
      <w:jc w:val="center"/>
      <w:rPr>
        <w:rFonts w:ascii="Times New Roman" w:hAnsi="Times New Roman" w:cs="Times New Roman"/>
        <w:bCs/>
        <w:i w:val="0"/>
        <w:sz w:val="24"/>
        <w:szCs w:val="24"/>
      </w:rPr>
    </w:pPr>
    <w:r w:rsidRPr="002B26B3">
      <w:rPr>
        <w:rFonts w:ascii="Times New Roman" w:hAnsi="Times New Roman" w:cs="Times New Roman"/>
        <w:bCs/>
        <w:i w:val="0"/>
        <w:sz w:val="24"/>
        <w:szCs w:val="24"/>
      </w:rPr>
      <w:t>5945 Kardoskút, Március 15. Tér 3.</w:t>
    </w:r>
  </w:p>
  <w:p w14:paraId="5A5106C0" w14:textId="77777777" w:rsidR="002B26B3" w:rsidRPr="002B26B3" w:rsidRDefault="002B26B3" w:rsidP="002B26B3">
    <w:pPr>
      <w:spacing w:after="0" w:line="240" w:lineRule="auto"/>
      <w:jc w:val="center"/>
      <w:rPr>
        <w:rFonts w:ascii="Times New Roman" w:hAnsi="Times New Roman" w:cs="Times New Roman"/>
        <w:bCs/>
        <w:i w:val="0"/>
        <w:sz w:val="24"/>
        <w:szCs w:val="24"/>
      </w:rPr>
    </w:pPr>
    <w:r w:rsidRPr="002B26B3">
      <w:rPr>
        <w:rFonts w:ascii="Times New Roman" w:hAnsi="Times New Roman" w:cs="Times New Roman"/>
        <w:bCs/>
        <w:i w:val="0"/>
        <w:sz w:val="24"/>
        <w:szCs w:val="24"/>
      </w:rPr>
      <w:t xml:space="preserve">E-mail: </w:t>
    </w:r>
    <w:hyperlink r:id="rId2" w:history="1">
      <w:r w:rsidRPr="00C208CE">
        <w:rPr>
          <w:rStyle w:val="Hiperhivatkozs"/>
          <w:rFonts w:ascii="Times New Roman" w:hAnsi="Times New Roman" w:cs="Times New Roman"/>
          <w:bCs/>
          <w:i w:val="0"/>
          <w:sz w:val="24"/>
          <w:szCs w:val="24"/>
        </w:rPr>
        <w:t>kardoskut@kardoskut.hu</w:t>
      </w:r>
    </w:hyperlink>
  </w:p>
  <w:p w14:paraId="717CD17C" w14:textId="338BA058" w:rsidR="002B26B3" w:rsidRPr="002B26B3" w:rsidRDefault="002B26B3" w:rsidP="002B26B3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bCs/>
        <w:i w:val="0"/>
        <w:sz w:val="24"/>
        <w:szCs w:val="24"/>
      </w:rPr>
    </w:pPr>
    <w:r w:rsidRPr="002B26B3">
      <w:rPr>
        <w:rFonts w:ascii="Times New Roman" w:hAnsi="Times New Roman" w:cs="Times New Roman"/>
        <w:bCs/>
        <w:i w:val="0"/>
        <w:sz w:val="24"/>
        <w:szCs w:val="24"/>
      </w:rPr>
      <w:t xml:space="preserve">Tel.: 06-68-429-000    </w:t>
    </w:r>
  </w:p>
  <w:p w14:paraId="5C7D64CD" w14:textId="77777777" w:rsidR="002B26B3" w:rsidRDefault="002B26B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40"/>
    <w:rsid w:val="0003240E"/>
    <w:rsid w:val="000675EF"/>
    <w:rsid w:val="000B1F44"/>
    <w:rsid w:val="000B7F89"/>
    <w:rsid w:val="0027383E"/>
    <w:rsid w:val="002B26B3"/>
    <w:rsid w:val="002C7828"/>
    <w:rsid w:val="00325D52"/>
    <w:rsid w:val="003330AD"/>
    <w:rsid w:val="003607CA"/>
    <w:rsid w:val="00416E98"/>
    <w:rsid w:val="00435463"/>
    <w:rsid w:val="00493E0F"/>
    <w:rsid w:val="00494B40"/>
    <w:rsid w:val="004A7141"/>
    <w:rsid w:val="00533D6F"/>
    <w:rsid w:val="00670614"/>
    <w:rsid w:val="006E13A6"/>
    <w:rsid w:val="00763A08"/>
    <w:rsid w:val="008449D4"/>
    <w:rsid w:val="008B569B"/>
    <w:rsid w:val="00A50276"/>
    <w:rsid w:val="00B732B4"/>
    <w:rsid w:val="00B77336"/>
    <w:rsid w:val="00CA7A68"/>
    <w:rsid w:val="00CC4180"/>
    <w:rsid w:val="00D6767D"/>
    <w:rsid w:val="00D8519F"/>
    <w:rsid w:val="00E27C9B"/>
    <w:rsid w:val="00F32173"/>
    <w:rsid w:val="00F3464F"/>
    <w:rsid w:val="00F9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A499B"/>
  <w15:docId w15:val="{2F0252FA-819A-4996-AD89-B479840E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767D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D6767D"/>
    <w:rPr>
      <w:b/>
      <w:bCs/>
    </w:rPr>
  </w:style>
  <w:style w:type="paragraph" w:styleId="Nincstrkz">
    <w:name w:val="No Spacing"/>
    <w:basedOn w:val="Norml"/>
    <w:qFormat/>
    <w:rsid w:val="00D6767D"/>
    <w:pPr>
      <w:spacing w:after="0" w:line="240" w:lineRule="auto"/>
    </w:pPr>
    <w:rPr>
      <w:iCs/>
    </w:rPr>
  </w:style>
  <w:style w:type="paragraph" w:styleId="Listaszerbekezds">
    <w:name w:val="List Paragraph"/>
    <w:basedOn w:val="Norml"/>
    <w:uiPriority w:val="34"/>
    <w:qFormat/>
    <w:rsid w:val="00D6767D"/>
    <w:pPr>
      <w:ind w:left="720"/>
      <w:contextualSpacing/>
    </w:pPr>
  </w:style>
  <w:style w:type="table" w:styleId="Rcsostblzat">
    <w:name w:val="Table Grid"/>
    <w:basedOn w:val="Normltblzat"/>
    <w:uiPriority w:val="59"/>
    <w:rsid w:val="00494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B2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26B3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B2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26B3"/>
    <w:rPr>
      <w:rFonts w:ascii="Arial" w:hAnsi="Arial" w:cs="Arial"/>
      <w:i/>
      <w:lang w:eastAsia="en-US" w:bidi="en-US"/>
    </w:rPr>
  </w:style>
  <w:style w:type="character" w:styleId="Hiperhivatkozs">
    <w:name w:val="Hyperlink"/>
    <w:basedOn w:val="Bekezdsalapbettpusa"/>
    <w:rsid w:val="002B26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ardoskut@kardoskut.h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</dc:creator>
  <cp:keywords/>
  <dc:description/>
  <cp:lastModifiedBy>Felhasználó</cp:lastModifiedBy>
  <cp:revision>4</cp:revision>
  <cp:lastPrinted>2012-05-17T10:15:00Z</cp:lastPrinted>
  <dcterms:created xsi:type="dcterms:W3CDTF">2025-03-20T12:12:00Z</dcterms:created>
  <dcterms:modified xsi:type="dcterms:W3CDTF">2025-03-20T12:13:00Z</dcterms:modified>
</cp:coreProperties>
</file>