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618F6" w14:textId="77777777" w:rsidR="000C2D3D" w:rsidRDefault="003964B3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Kardoskút Község Önkormányzata Képviselő-testületének 24/2024. (XII. 30.) önkormányzati rendelete</w:t>
      </w:r>
    </w:p>
    <w:p w14:paraId="01885476" w14:textId="77777777" w:rsidR="000C2D3D" w:rsidRDefault="003964B3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helyi adókról szóló 21/2013. (XII. 19.) önkormányzati rendelet módosításáról</w:t>
      </w:r>
    </w:p>
    <w:p w14:paraId="661CE418" w14:textId="77777777" w:rsidR="000C2D3D" w:rsidRDefault="003964B3">
      <w:pPr>
        <w:pStyle w:val="Szvegtrzs"/>
        <w:spacing w:before="220" w:after="0" w:line="240" w:lineRule="auto"/>
        <w:jc w:val="both"/>
      </w:pPr>
      <w:r>
        <w:t xml:space="preserve">Kardoskút Községi Önkormányzat Képviselő-testülete (a </w:t>
      </w:r>
      <w:r>
        <w:t>továbbiakban: Képviselő-testület) Magyarország helyi önkormányzatairól szóló 2011.évi CLXXXIX. Törvény 13. §. (1) bekezdés 13. pont, valamint a helyi adókról szóló 1990. évi C. törvény 1. § (1) bekezdésében, 5. §-</w:t>
      </w:r>
      <w:proofErr w:type="spellStart"/>
      <w:r>
        <w:t>ában</w:t>
      </w:r>
      <w:proofErr w:type="spellEnd"/>
      <w:r>
        <w:t xml:space="preserve"> és 43. § (3) bekezdésében kapott felhatalmazás alapján, az Alaptörvény 32. cikk (1) bekezdés h) pontjában eredeti jogalkotói hatáskörében eljárva, az alábbi rendeletet alkotja:</w:t>
      </w:r>
    </w:p>
    <w:p w14:paraId="7D675385" w14:textId="77777777" w:rsidR="000C2D3D" w:rsidRDefault="003964B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7FFC02B5" w14:textId="77777777" w:rsidR="000C2D3D" w:rsidRDefault="003964B3">
      <w:pPr>
        <w:pStyle w:val="Szvegtrzs"/>
        <w:spacing w:after="0" w:line="240" w:lineRule="auto"/>
        <w:jc w:val="both"/>
      </w:pPr>
      <w:r>
        <w:t>A helyi adókról szóló 21/2013. (XII. 19.) önkormányzati rendelet 4. § (1) bekezdése helyébe a következő rendelkezés lép:</w:t>
      </w:r>
    </w:p>
    <w:p w14:paraId="0200E174" w14:textId="77777777" w:rsidR="000C2D3D" w:rsidRDefault="003964B3">
      <w:pPr>
        <w:pStyle w:val="Szvegtrzs"/>
        <w:spacing w:before="240" w:after="240" w:line="240" w:lineRule="auto"/>
        <w:jc w:val="both"/>
      </w:pPr>
      <w:r>
        <w:t>„(1) Adóköteles az önkormányzat illetékességi területén lévő telek, melyet kommunális adó fizetési kötelezettség nem terhel. Az adó alapja a telek m2-ben számított területe.”</w:t>
      </w:r>
    </w:p>
    <w:p w14:paraId="76D5D0D1" w14:textId="77777777" w:rsidR="000C2D3D" w:rsidRDefault="003964B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03B8CC2E" w14:textId="77777777" w:rsidR="000C2D3D" w:rsidRDefault="003964B3">
      <w:pPr>
        <w:pStyle w:val="Szvegtrzs"/>
        <w:spacing w:after="0" w:line="240" w:lineRule="auto"/>
        <w:jc w:val="both"/>
      </w:pPr>
      <w:r>
        <w:t>Ez a rendelet 2025. január 1-jén lép hatályba.</w:t>
      </w:r>
    </w:p>
    <w:sectPr w:rsidR="000C2D3D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097F65" w14:textId="77777777" w:rsidR="003B4EB8" w:rsidRDefault="003B4EB8">
      <w:r>
        <w:separator/>
      </w:r>
    </w:p>
  </w:endnote>
  <w:endnote w:type="continuationSeparator" w:id="0">
    <w:p w14:paraId="4D1EDCBB" w14:textId="77777777" w:rsidR="003B4EB8" w:rsidRDefault="003B4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28101" w14:textId="77777777" w:rsidR="000C2D3D" w:rsidRDefault="003964B3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D9BFC" w14:textId="77777777" w:rsidR="003B4EB8" w:rsidRDefault="003B4EB8">
      <w:r>
        <w:separator/>
      </w:r>
    </w:p>
  </w:footnote>
  <w:footnote w:type="continuationSeparator" w:id="0">
    <w:p w14:paraId="5B9A31F9" w14:textId="77777777" w:rsidR="003B4EB8" w:rsidRDefault="003B4E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FE41EDF"/>
    <w:multiLevelType w:val="multilevel"/>
    <w:tmpl w:val="EF32D8D6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72489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2D3D"/>
    <w:rsid w:val="000909F1"/>
    <w:rsid w:val="000C2D3D"/>
    <w:rsid w:val="001122C5"/>
    <w:rsid w:val="002112F3"/>
    <w:rsid w:val="003964B3"/>
    <w:rsid w:val="003B4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0E04F"/>
  <w15:docId w15:val="{BE9C2A72-E2F3-4A31-B3D3-AD457805B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856</Characters>
  <Application>Microsoft Office Word</Application>
  <DocSecurity>0</DocSecurity>
  <Lines>7</Lines>
  <Paragraphs>1</Paragraphs>
  <ScaleCrop>false</ScaleCrop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Felhasználó</dc:creator>
  <dc:description/>
  <cp:lastModifiedBy>Felhasználó</cp:lastModifiedBy>
  <cp:revision>2</cp:revision>
  <dcterms:created xsi:type="dcterms:W3CDTF">2024-12-12T11:30:00Z</dcterms:created>
  <dcterms:modified xsi:type="dcterms:W3CDTF">2024-12-12T11:30:00Z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