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32C89" w14:textId="77777777" w:rsidR="002E10DD" w:rsidRDefault="00FC270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Kardoskút Község Önkormányzata Képviselő-testületének .../.... (...) önkormányzati rendelete</w:t>
      </w:r>
    </w:p>
    <w:p w14:paraId="14A0694D" w14:textId="77777777" w:rsidR="002E10DD" w:rsidRDefault="00FC270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pénzbeli és természetbeni ellátásokról és támogatásokról szóló 3/2015. (II.27.) önkormányzati rendelet módosításáról</w:t>
      </w:r>
    </w:p>
    <w:p w14:paraId="68F4672B" w14:textId="77777777" w:rsidR="002E10DD" w:rsidRDefault="00FC2705">
      <w:pPr>
        <w:pStyle w:val="Szvegtrzs"/>
        <w:spacing w:before="220" w:after="0" w:line="240" w:lineRule="auto"/>
        <w:jc w:val="both"/>
      </w:pPr>
      <w:r>
        <w:t xml:space="preserve">Kardoskút Község Önkormányzat </w:t>
      </w:r>
      <w:r>
        <w:t xml:space="preserve">Képviselő-testülete a szociális igazgatásról és szociális ellátásokról szóló l993. évi III. törvény 1. § (2) bekezdésében, 10. § (1) bekezdésében, 26. §- </w:t>
      </w:r>
      <w:proofErr w:type="spellStart"/>
      <w:r>
        <w:t>ában</w:t>
      </w:r>
      <w:proofErr w:type="spellEnd"/>
      <w:r>
        <w:t>, 32. § (3) bekezdésében, 45. § (1) bekezdésében, 62. § (2) bekezdésében, 132. § (4) bekezdésében,</w:t>
      </w:r>
      <w:r>
        <w:t xml:space="preserve"> 134/E. §-ban, a gyermekek védelméről és a gyámügyi igazgatásról szóló 1997. évi XXXI. törvény 18. §. (1) bekezdésében kapott felhatalmazás alapján a Magyarország helyi önkormányzatairól szóló 2011. évi CLXXXIX. törvény 13. § (1) bekezdés 8. pontjában és a</w:t>
      </w:r>
      <w:r>
        <w:t>z Alaptörvény 32. cikk (2) bekezdésében eljárva a következőket rendeli el:</w:t>
      </w:r>
    </w:p>
    <w:p w14:paraId="0326BF4E" w14:textId="77777777" w:rsidR="002E10DD" w:rsidRDefault="00FC270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0085CF48" w14:textId="77777777" w:rsidR="002E10DD" w:rsidRDefault="00FC2705">
      <w:pPr>
        <w:pStyle w:val="Szvegtrzs"/>
        <w:spacing w:after="0" w:line="240" w:lineRule="auto"/>
        <w:jc w:val="both"/>
      </w:pPr>
      <w:r>
        <w:t>A pénzbeli és természetbeni ellátásokról és támogatásokról szóló 3/2015 (II.27.) önkormányzati rendelet 10. § (2) bekezdése helyébe a következő rendelkezés lép:</w:t>
      </w:r>
    </w:p>
    <w:p w14:paraId="286DBCA0" w14:textId="77777777" w:rsidR="002E10DD" w:rsidRDefault="00FC2705">
      <w:pPr>
        <w:pStyle w:val="Szvegtrzs"/>
        <w:spacing w:before="240" w:after="240" w:line="240" w:lineRule="auto"/>
        <w:jc w:val="both"/>
      </w:pPr>
      <w:r>
        <w:t>„(2) A támogatá</w:t>
      </w:r>
      <w:r>
        <w:t>s folyósításának feltétele, hogy az anya, illetve a gyermeket egyedül nevelő szülő legalább 2 hónapja kardoskúti lakóhellyel vagy tartózkodási hellyel rendelkezzen a születés időpontjában.”</w:t>
      </w:r>
    </w:p>
    <w:p w14:paraId="14EA0AD5" w14:textId="77777777" w:rsidR="002E10DD" w:rsidRDefault="00FC270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71AE435D" w14:textId="77777777" w:rsidR="002E10DD" w:rsidRDefault="00FC2705">
      <w:pPr>
        <w:pStyle w:val="Szvegtrzs"/>
        <w:spacing w:after="0" w:line="240" w:lineRule="auto"/>
        <w:jc w:val="both"/>
      </w:pPr>
      <w:r>
        <w:t>Ez a rendelet 2021. október 29-én lép hatályba, és 2021. októ</w:t>
      </w:r>
      <w:r>
        <w:t>ber 30-án hatályát veszti.</w:t>
      </w:r>
    </w:p>
    <w:sectPr w:rsidR="002E10DD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0BD37" w14:textId="77777777" w:rsidR="00000000" w:rsidRDefault="00FC2705">
      <w:r>
        <w:separator/>
      </w:r>
    </w:p>
  </w:endnote>
  <w:endnote w:type="continuationSeparator" w:id="0">
    <w:p w14:paraId="2A7F56D3" w14:textId="77777777" w:rsidR="00000000" w:rsidRDefault="00FC2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089E4" w14:textId="77777777" w:rsidR="002E10DD" w:rsidRDefault="00FC270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B2EE6" w14:textId="77777777" w:rsidR="00000000" w:rsidRDefault="00FC2705">
      <w:r>
        <w:separator/>
      </w:r>
    </w:p>
  </w:footnote>
  <w:footnote w:type="continuationSeparator" w:id="0">
    <w:p w14:paraId="183E869C" w14:textId="77777777" w:rsidR="00000000" w:rsidRDefault="00FC2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3540A3"/>
    <w:multiLevelType w:val="multilevel"/>
    <w:tmpl w:val="E78A33C8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0DD"/>
    <w:rsid w:val="002E10DD"/>
    <w:rsid w:val="00FC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45A89"/>
  <w15:docId w15:val="{84F003E7-C0B9-4A08-9ABB-59254D1A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163</Words>
  <Characters>1130</Characters>
  <Application>Microsoft Office Word</Application>
  <DocSecurity>4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dc:description/>
  <cp:lastModifiedBy>Felhasználó</cp:lastModifiedBy>
  <cp:revision>2</cp:revision>
  <dcterms:created xsi:type="dcterms:W3CDTF">2021-10-22T15:41:00Z</dcterms:created>
  <dcterms:modified xsi:type="dcterms:W3CDTF">2021-10-22T15:41:00Z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